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0883A4" w14:textId="77777777" w:rsidR="004B4725" w:rsidRPr="00D819EE" w:rsidRDefault="004B4725" w:rsidP="005D05DC">
      <w:pPr>
        <w:outlineLvl w:val="0"/>
        <w:rPr>
          <w:rFonts w:eastAsia="Times New Roman" w:cstheme="minorHAnsi"/>
          <w:b/>
          <w:bCs/>
          <w:color w:val="000000"/>
          <w:kern w:val="36"/>
          <w:sz w:val="48"/>
          <w:szCs w:val="48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36"/>
          <w:sz w:val="48"/>
          <w:szCs w:val="48"/>
          <w14:ligatures w14:val="none"/>
        </w:rPr>
        <w:t>APPEL À PROJETS COLLABORATIFS iMIND 2026</w:t>
      </w:r>
    </w:p>
    <w:p w14:paraId="01AEE939" w14:textId="77777777" w:rsidR="004B4725" w:rsidRPr="00D819EE" w:rsidRDefault="004B4725" w:rsidP="005D05DC">
      <w:pPr>
        <w:contextualSpacing/>
        <w:outlineLvl w:val="1"/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  <w:t>Soutien aux projets pilotes interdisciplinaires</w:t>
      </w:r>
    </w:p>
    <w:p w14:paraId="2E35DD7D" w14:textId="77777777" w:rsidR="004B4725" w:rsidRPr="00A13FBD" w:rsidRDefault="004B4725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Dans le cadre de sa stratégie scientifique visant à renforcer les collaborations interdisciplinaires et à favoriser l’émergence de projets compétitifs à l’échelle nationale et internationale, iMIND lance un appel à projets collaboratifs internes destiné à soutenir des projets pilotes innovants. Cet appel a pour ambition de stimuler les synergies entre équipes, de favoriser l’émergence de nouvelles thématiques scientifiques et de générer des données préliminaires permettant le dépôt ultérieur de projets compétitifs.</w:t>
      </w:r>
    </w:p>
    <w:p w14:paraId="6E4775B1" w14:textId="77777777" w:rsidR="00CE352D" w:rsidRPr="00D819EE" w:rsidRDefault="00CE352D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687A24AF" w14:textId="7740E1E9" w:rsidR="00CE352D" w:rsidRPr="00D819EE" w:rsidRDefault="00CE352D" w:rsidP="005D05DC">
      <w:pPr>
        <w:contextualSpacing/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  <w:t>Équipes et structures éligibles :</w:t>
      </w:r>
    </w:p>
    <w:p w14:paraId="2434AFB5" w14:textId="77777777" w:rsidR="00CE352D" w:rsidRPr="00805480" w:rsidRDefault="00CE352D" w:rsidP="00885713">
      <w:pPr>
        <w:pStyle w:val="Paragraphedeliste"/>
        <w:numPr>
          <w:ilvl w:val="0"/>
          <w:numId w:val="17"/>
        </w:numPr>
        <w:rPr>
          <w:rFonts w:asciiTheme="minorHAnsi" w:hAnsiTheme="minorHAnsi" w:cstheme="minorHAnsi"/>
          <w:color w:val="000000"/>
        </w:rPr>
      </w:pPr>
      <w:r w:rsidRPr="00805480">
        <w:rPr>
          <w:rFonts w:asciiTheme="minorHAnsi" w:hAnsiTheme="minorHAnsi" w:cstheme="minorHAnsi"/>
          <w:color w:val="000000"/>
        </w:rPr>
        <w:t>Services cliniques</w:t>
      </w:r>
    </w:p>
    <w:p w14:paraId="14458B8C" w14:textId="150E5EAD" w:rsidR="00CE352D" w:rsidRPr="00805480" w:rsidRDefault="00D819EE" w:rsidP="00885713">
      <w:pPr>
        <w:pStyle w:val="Paragraphedeliste"/>
        <w:numPr>
          <w:ilvl w:val="0"/>
          <w:numId w:val="18"/>
        </w:numPr>
        <w:rPr>
          <w:rFonts w:asciiTheme="minorHAnsi" w:hAnsiTheme="minorHAnsi" w:cstheme="minorHAnsi"/>
          <w:color w:val="000000"/>
        </w:rPr>
      </w:pPr>
      <w:r w:rsidRPr="00805480">
        <w:rPr>
          <w:rFonts w:asciiTheme="minorHAnsi" w:hAnsiTheme="minorHAnsi" w:cstheme="minorHAnsi"/>
          <w:color w:val="000000"/>
        </w:rPr>
        <w:t xml:space="preserve">Toutes les structures de </w:t>
      </w:r>
      <w:r w:rsidR="00CE352D" w:rsidRPr="00805480">
        <w:rPr>
          <w:rFonts w:asciiTheme="minorHAnsi" w:hAnsiTheme="minorHAnsi" w:cstheme="minorHAnsi"/>
          <w:color w:val="000000"/>
        </w:rPr>
        <w:t>FIND : regroupe 20 services des HCL et 13 centres expert</w:t>
      </w:r>
    </w:p>
    <w:p w14:paraId="4B0736B3" w14:textId="2068C295" w:rsidR="00CE352D" w:rsidRPr="00805480" w:rsidRDefault="00CE352D" w:rsidP="00885713">
      <w:pPr>
        <w:pStyle w:val="Paragraphedeliste"/>
        <w:numPr>
          <w:ilvl w:val="0"/>
          <w:numId w:val="18"/>
        </w:numPr>
        <w:rPr>
          <w:rFonts w:asciiTheme="minorHAnsi" w:hAnsiTheme="minorHAnsi" w:cstheme="minorHAnsi"/>
          <w:color w:val="000000"/>
        </w:rPr>
      </w:pPr>
      <w:r w:rsidRPr="00805480">
        <w:rPr>
          <w:rFonts w:asciiTheme="minorHAnsi" w:hAnsiTheme="minorHAnsi" w:cstheme="minorHAnsi"/>
          <w:color w:val="000000"/>
        </w:rPr>
        <w:t>Pôle HU-ADIS du Vinatier</w:t>
      </w:r>
    </w:p>
    <w:p w14:paraId="6ECA5DBF" w14:textId="006DE452" w:rsidR="00CE352D" w:rsidRPr="00805480" w:rsidRDefault="00CE352D" w:rsidP="00885713">
      <w:pPr>
        <w:pStyle w:val="Paragraphedeliste"/>
        <w:numPr>
          <w:ilvl w:val="0"/>
          <w:numId w:val="18"/>
        </w:numPr>
        <w:rPr>
          <w:rFonts w:asciiTheme="minorHAnsi" w:hAnsiTheme="minorHAnsi" w:cstheme="minorHAnsi"/>
          <w:color w:val="000000"/>
        </w:rPr>
      </w:pPr>
      <w:r w:rsidRPr="00805480">
        <w:rPr>
          <w:rFonts w:asciiTheme="minorHAnsi" w:hAnsiTheme="minorHAnsi" w:cstheme="minorHAnsi"/>
          <w:color w:val="000000"/>
        </w:rPr>
        <w:t xml:space="preserve">Service SUNRISE du Vinatier </w:t>
      </w:r>
    </w:p>
    <w:p w14:paraId="647B57BA" w14:textId="395436F7" w:rsidR="00CE352D" w:rsidRPr="00805480" w:rsidRDefault="00CE352D" w:rsidP="00885713">
      <w:pPr>
        <w:pStyle w:val="Paragraphedeliste"/>
        <w:numPr>
          <w:ilvl w:val="0"/>
          <w:numId w:val="18"/>
        </w:numPr>
        <w:rPr>
          <w:rFonts w:asciiTheme="minorHAnsi" w:hAnsiTheme="minorHAnsi" w:cstheme="minorHAnsi"/>
          <w:color w:val="000000"/>
        </w:rPr>
      </w:pPr>
      <w:r w:rsidRPr="00805480">
        <w:rPr>
          <w:rFonts w:asciiTheme="minorHAnsi" w:hAnsiTheme="minorHAnsi" w:cstheme="minorHAnsi"/>
          <w:color w:val="000000"/>
        </w:rPr>
        <w:t>CRA et unités associées </w:t>
      </w:r>
    </w:p>
    <w:p w14:paraId="6AE177C6" w14:textId="08C29F0F" w:rsidR="00CE352D" w:rsidRPr="00805480" w:rsidRDefault="00CE352D" w:rsidP="00885713">
      <w:pPr>
        <w:pStyle w:val="Paragraphedeliste"/>
        <w:numPr>
          <w:ilvl w:val="0"/>
          <w:numId w:val="18"/>
        </w:numPr>
        <w:rPr>
          <w:rFonts w:asciiTheme="minorHAnsi" w:hAnsiTheme="minorHAnsi" w:cstheme="minorHAnsi"/>
          <w:color w:val="000000"/>
        </w:rPr>
      </w:pPr>
      <w:r w:rsidRPr="00805480">
        <w:rPr>
          <w:rFonts w:asciiTheme="minorHAnsi" w:hAnsiTheme="minorHAnsi" w:cstheme="minorHAnsi"/>
          <w:color w:val="000000"/>
        </w:rPr>
        <w:t xml:space="preserve">CRTDAH </w:t>
      </w:r>
    </w:p>
    <w:p w14:paraId="753B94DB" w14:textId="77777777" w:rsidR="00CE352D" w:rsidRPr="00805480" w:rsidRDefault="00CE352D" w:rsidP="00885713">
      <w:pPr>
        <w:rPr>
          <w:rFonts w:cstheme="minorHAnsi"/>
          <w:color w:val="000000"/>
        </w:rPr>
      </w:pPr>
    </w:p>
    <w:p w14:paraId="09CA891A" w14:textId="77777777" w:rsidR="00CE352D" w:rsidRPr="00805480" w:rsidRDefault="00CE352D" w:rsidP="00885713">
      <w:pPr>
        <w:pStyle w:val="Paragraphedeliste"/>
        <w:numPr>
          <w:ilvl w:val="0"/>
          <w:numId w:val="17"/>
        </w:numPr>
        <w:rPr>
          <w:rFonts w:asciiTheme="minorHAnsi" w:hAnsiTheme="minorHAnsi" w:cstheme="minorHAnsi"/>
          <w:color w:val="000000"/>
        </w:rPr>
      </w:pPr>
      <w:r w:rsidRPr="00805480">
        <w:rPr>
          <w:rFonts w:asciiTheme="minorHAnsi" w:hAnsiTheme="minorHAnsi" w:cstheme="minorHAnsi"/>
          <w:color w:val="000000"/>
        </w:rPr>
        <w:t>Laboratoire de neurosciences</w:t>
      </w:r>
    </w:p>
    <w:p w14:paraId="39FA6185" w14:textId="13DB8C57" w:rsidR="00CE352D" w:rsidRPr="00805480" w:rsidRDefault="00D819EE" w:rsidP="00885713">
      <w:pPr>
        <w:pStyle w:val="Paragraphedeliste"/>
        <w:numPr>
          <w:ilvl w:val="0"/>
          <w:numId w:val="19"/>
        </w:numPr>
        <w:rPr>
          <w:rFonts w:asciiTheme="minorHAnsi" w:hAnsiTheme="minorHAnsi" w:cstheme="minorHAnsi"/>
          <w:color w:val="000000"/>
        </w:rPr>
      </w:pPr>
      <w:r w:rsidRPr="00805480">
        <w:rPr>
          <w:rFonts w:asciiTheme="minorHAnsi" w:hAnsiTheme="minorHAnsi" w:cstheme="minorHAnsi"/>
          <w:color w:val="000000"/>
        </w:rPr>
        <w:t xml:space="preserve">Toutes les structures du </w:t>
      </w:r>
      <w:r w:rsidR="00CE352D" w:rsidRPr="00805480">
        <w:rPr>
          <w:rFonts w:asciiTheme="minorHAnsi" w:hAnsiTheme="minorHAnsi" w:cstheme="minorHAnsi"/>
          <w:color w:val="000000"/>
        </w:rPr>
        <w:t xml:space="preserve">LabEx CORTEX (regroupe ISC, CRNL, PGNM, </w:t>
      </w:r>
      <w:proofErr w:type="spellStart"/>
      <w:r w:rsidR="00CE352D" w:rsidRPr="00805480">
        <w:rPr>
          <w:rFonts w:asciiTheme="minorHAnsi" w:hAnsiTheme="minorHAnsi" w:cstheme="minorHAnsi"/>
          <w:color w:val="000000"/>
        </w:rPr>
        <w:t>MeLiS</w:t>
      </w:r>
      <w:proofErr w:type="spellEnd"/>
      <w:r w:rsidR="00CE352D" w:rsidRPr="00805480">
        <w:rPr>
          <w:rFonts w:asciiTheme="minorHAnsi" w:hAnsiTheme="minorHAnsi" w:cstheme="minorHAnsi"/>
          <w:color w:val="000000"/>
        </w:rPr>
        <w:t xml:space="preserve">, SBRI, GATE) </w:t>
      </w:r>
    </w:p>
    <w:p w14:paraId="7E785F66" w14:textId="0CF781E5" w:rsidR="00CE352D" w:rsidRDefault="00CE352D" w:rsidP="005D05DC">
      <w:pPr>
        <w:pStyle w:val="Paragraphedeliste"/>
        <w:numPr>
          <w:ilvl w:val="0"/>
          <w:numId w:val="19"/>
        </w:numPr>
        <w:rPr>
          <w:rFonts w:asciiTheme="minorHAnsi" w:hAnsiTheme="minorHAnsi" w:cstheme="minorHAnsi"/>
          <w:color w:val="000000"/>
        </w:rPr>
      </w:pPr>
      <w:r w:rsidRPr="00805480">
        <w:rPr>
          <w:rFonts w:asciiTheme="minorHAnsi" w:hAnsiTheme="minorHAnsi" w:cstheme="minorHAnsi"/>
          <w:color w:val="000000"/>
        </w:rPr>
        <w:t>Laboratoire EMC (Lyon 2)</w:t>
      </w:r>
    </w:p>
    <w:p w14:paraId="1B2CF354" w14:textId="03433E8D" w:rsidR="00621F73" w:rsidRPr="00805480" w:rsidRDefault="00621F73" w:rsidP="005D05DC">
      <w:pPr>
        <w:pStyle w:val="Paragraphedeliste"/>
        <w:numPr>
          <w:ilvl w:val="0"/>
          <w:numId w:val="19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Laboratoire RESHAPE (Lyon 2)</w:t>
      </w:r>
    </w:p>
    <w:p w14:paraId="79F91CC4" w14:textId="77777777" w:rsidR="00CE352D" w:rsidRPr="00D819EE" w:rsidRDefault="00CE352D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637EDD93" w14:textId="77777777" w:rsidR="004B4725" w:rsidRPr="00D819EE" w:rsidRDefault="004B4725" w:rsidP="005D05DC">
      <w:pPr>
        <w:contextualSpacing/>
        <w:outlineLvl w:val="1"/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  <w:t>1. Budget global</w:t>
      </w:r>
    </w:p>
    <w:p w14:paraId="15074717" w14:textId="77777777" w:rsidR="004B4725" w:rsidRPr="00D819EE" w:rsidRDefault="004B4725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Afin de soutenir des projets à fort potentiel scientifique tout en garantissant une sélection compétitive, iMIND consacrera une enveloppe dédiée à cet appel. Le financement devra permettre de lancer des projets pilotes ambitieux, capables de structurer de nouvelles collaborations.</w:t>
      </w:r>
    </w:p>
    <w:p w14:paraId="533F0C67" w14:textId="77777777" w:rsidR="004B4725" w:rsidRPr="00D819EE" w:rsidRDefault="004B4725" w:rsidP="005D05DC">
      <w:pPr>
        <w:numPr>
          <w:ilvl w:val="0"/>
          <w:numId w:val="1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>Budget total alloué :</w:t>
      </w:r>
      <w:r w:rsidRPr="00D819EE">
        <w:rPr>
          <w:rFonts w:eastAsia="Times New Roman" w:cstheme="minorHAnsi"/>
          <w:color w:val="000000"/>
          <w:kern w:val="0"/>
          <w14:ligatures w14:val="none"/>
        </w:rPr>
        <w:t> 90 000 €</w:t>
      </w:r>
    </w:p>
    <w:p w14:paraId="34CBBD76" w14:textId="77777777" w:rsidR="004B4725" w:rsidRPr="00D819EE" w:rsidRDefault="004B4725" w:rsidP="005D05DC">
      <w:pPr>
        <w:numPr>
          <w:ilvl w:val="0"/>
          <w:numId w:val="1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>Nombre maximum de projets financés :</w:t>
      </w:r>
      <w:r w:rsidRPr="00D819EE">
        <w:rPr>
          <w:rFonts w:eastAsia="Times New Roman" w:cstheme="minorHAnsi"/>
          <w:color w:val="000000"/>
          <w:kern w:val="0"/>
          <w14:ligatures w14:val="none"/>
        </w:rPr>
        <w:t> 3</w:t>
      </w:r>
    </w:p>
    <w:p w14:paraId="07301CE1" w14:textId="77777777" w:rsidR="004B4725" w:rsidRPr="00D819EE" w:rsidRDefault="004B4725" w:rsidP="00885713">
      <w:pPr>
        <w:numPr>
          <w:ilvl w:val="0"/>
          <w:numId w:val="1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>Financement maximum par projet :</w:t>
      </w:r>
      <w:r w:rsidRPr="00D819EE">
        <w:rPr>
          <w:rFonts w:eastAsia="Times New Roman" w:cstheme="minorHAnsi"/>
          <w:color w:val="000000"/>
          <w:kern w:val="0"/>
          <w14:ligatures w14:val="none"/>
        </w:rPr>
        <w:t> ~30 000 €</w:t>
      </w:r>
    </w:p>
    <w:p w14:paraId="33DAD14F" w14:textId="77777777" w:rsidR="00885713" w:rsidRPr="00D819EE" w:rsidRDefault="00885713" w:rsidP="005D05DC">
      <w:pPr>
        <w:ind w:left="720"/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5BD0A261" w14:textId="77777777" w:rsidR="004B4725" w:rsidRPr="00D819EE" w:rsidRDefault="004B4725" w:rsidP="005D05DC">
      <w:pPr>
        <w:contextualSpacing/>
        <w:outlineLvl w:val="1"/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  <w:t>2. Durée des projets</w:t>
      </w:r>
    </w:p>
    <w:p w14:paraId="6DF23761" w14:textId="77777777" w:rsidR="004B4725" w:rsidRPr="00D819EE" w:rsidRDefault="004B4725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Les projets financés devront être conçus comme des projets pilotes à court terme, avec des objectifs clairement définis et atteignables dans un délai limité.</w:t>
      </w:r>
    </w:p>
    <w:p w14:paraId="004383C5" w14:textId="77777777" w:rsidR="004B4725" w:rsidRPr="00D819EE" w:rsidRDefault="004B4725" w:rsidP="005D05DC">
      <w:pPr>
        <w:numPr>
          <w:ilvl w:val="0"/>
          <w:numId w:val="2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>Durée minimale :</w:t>
      </w:r>
      <w:r w:rsidRPr="00D819EE">
        <w:rPr>
          <w:rFonts w:eastAsia="Times New Roman" w:cstheme="minorHAnsi"/>
          <w:color w:val="000000"/>
          <w:kern w:val="0"/>
          <w14:ligatures w14:val="none"/>
        </w:rPr>
        <w:t> 12 mois</w:t>
      </w:r>
    </w:p>
    <w:p w14:paraId="3922D60A" w14:textId="77777777" w:rsidR="004B4725" w:rsidRPr="00D819EE" w:rsidRDefault="004B4725" w:rsidP="005D05DC">
      <w:pPr>
        <w:numPr>
          <w:ilvl w:val="0"/>
          <w:numId w:val="2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>Durée maximale :</w:t>
      </w:r>
      <w:r w:rsidRPr="00D819EE">
        <w:rPr>
          <w:rFonts w:eastAsia="Times New Roman" w:cstheme="minorHAnsi"/>
          <w:color w:val="000000"/>
          <w:kern w:val="0"/>
          <w14:ligatures w14:val="none"/>
        </w:rPr>
        <w:t> 18 mois</w:t>
      </w:r>
    </w:p>
    <w:p w14:paraId="0879FD54" w14:textId="77777777" w:rsidR="004B4725" w:rsidRPr="00D819EE" w:rsidRDefault="004B4725" w:rsidP="00885713">
      <w:pPr>
        <w:numPr>
          <w:ilvl w:val="0"/>
          <w:numId w:val="2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Aucune prolongation ne sera accordée sauf circonstances exceptionnelles dûment justifiées.</w:t>
      </w:r>
    </w:p>
    <w:p w14:paraId="50E23990" w14:textId="77777777" w:rsidR="00885713" w:rsidRPr="00D819EE" w:rsidRDefault="00885713" w:rsidP="005D05DC">
      <w:pPr>
        <w:ind w:left="720"/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4AF82A26" w14:textId="77777777" w:rsidR="004B4725" w:rsidRPr="00D819EE" w:rsidRDefault="004B4725" w:rsidP="005D05DC">
      <w:pPr>
        <w:contextualSpacing/>
        <w:outlineLvl w:val="1"/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  <w:lastRenderedPageBreak/>
        <w:t>3. Objectifs de l’appel</w:t>
      </w:r>
    </w:p>
    <w:p w14:paraId="2D75DB35" w14:textId="628F1147" w:rsidR="004B4725" w:rsidRPr="00D819EE" w:rsidRDefault="004B4725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 xml:space="preserve">Cet appel vise à encourager la mise en place de collaborations nouvelles entre équipes du </w:t>
      </w:r>
      <w:r w:rsidR="007B339B">
        <w:rPr>
          <w:rFonts w:eastAsia="Times New Roman" w:cstheme="minorHAnsi"/>
          <w:color w:val="000000"/>
          <w:kern w:val="0"/>
          <w14:ligatures w14:val="none"/>
        </w:rPr>
        <w:t>périmètre</w:t>
      </w:r>
      <w:r w:rsidRPr="00D819EE">
        <w:rPr>
          <w:rFonts w:eastAsia="Times New Roman" w:cstheme="minorHAnsi"/>
          <w:color w:val="000000"/>
          <w:kern w:val="0"/>
          <w14:ligatures w14:val="none"/>
        </w:rPr>
        <w:t xml:space="preserve"> iMIND, en soutenant des projets innovants et structurants capables de déboucher sur des financements externes compétitifs.</w:t>
      </w:r>
    </w:p>
    <w:p w14:paraId="1D674D35" w14:textId="77777777" w:rsidR="004B4725" w:rsidRPr="00D819EE" w:rsidRDefault="004B4725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Les projets devront :</w:t>
      </w:r>
    </w:p>
    <w:p w14:paraId="1F09B2A3" w14:textId="56AA48F1" w:rsidR="004B4725" w:rsidRPr="00D819EE" w:rsidRDefault="004B4725" w:rsidP="005D05DC">
      <w:pPr>
        <w:numPr>
          <w:ilvl w:val="0"/>
          <w:numId w:val="3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proofErr w:type="gramStart"/>
      <w:r w:rsidRPr="00D819EE">
        <w:rPr>
          <w:rFonts w:eastAsia="Times New Roman" w:cstheme="minorHAnsi"/>
          <w:color w:val="000000"/>
          <w:kern w:val="0"/>
          <w14:ligatures w14:val="none"/>
        </w:rPr>
        <w:t>favoriser</w:t>
      </w:r>
      <w:proofErr w:type="gramEnd"/>
      <w:r w:rsidRPr="00D819EE">
        <w:rPr>
          <w:rFonts w:eastAsia="Times New Roman" w:cstheme="minorHAnsi"/>
          <w:color w:val="000000"/>
          <w:kern w:val="0"/>
          <w14:ligatures w14:val="none"/>
        </w:rPr>
        <w:t xml:space="preserve"> les collaborations </w:t>
      </w:r>
      <w:proofErr w:type="spellStart"/>
      <w:r w:rsidR="006D3A14" w:rsidRPr="00D819EE">
        <w:rPr>
          <w:rFonts w:eastAsia="Times New Roman" w:cstheme="minorHAnsi"/>
          <w:color w:val="000000"/>
          <w:kern w:val="0"/>
          <w:lang w:val="it-IT"/>
          <w14:ligatures w14:val="none"/>
        </w:rPr>
        <w:t>au</w:t>
      </w:r>
      <w:proofErr w:type="spellEnd"/>
      <w:r w:rsidR="006D3A14" w:rsidRPr="00D819EE">
        <w:rPr>
          <w:rFonts w:eastAsia="Times New Roman" w:cstheme="minorHAnsi"/>
          <w:color w:val="000000"/>
          <w:kern w:val="0"/>
          <w:lang w:val="it-IT"/>
          <w14:ligatures w14:val="none"/>
        </w:rPr>
        <w:t xml:space="preserve"> </w:t>
      </w:r>
      <w:proofErr w:type="spellStart"/>
      <w:r w:rsidR="006D3A14" w:rsidRPr="00D819EE">
        <w:rPr>
          <w:rFonts w:eastAsia="Times New Roman" w:cstheme="minorHAnsi"/>
          <w:color w:val="000000"/>
          <w:kern w:val="0"/>
          <w:lang w:val="it-IT"/>
          <w14:ligatures w14:val="none"/>
        </w:rPr>
        <w:t>sein</w:t>
      </w:r>
      <w:proofErr w:type="spellEnd"/>
      <w:r w:rsidR="006D3A14" w:rsidRPr="00D819EE">
        <w:rPr>
          <w:rFonts w:eastAsia="Times New Roman" w:cstheme="minorHAnsi"/>
          <w:color w:val="000000"/>
          <w:kern w:val="0"/>
          <w:lang w:val="it-IT"/>
          <w14:ligatures w14:val="none"/>
        </w:rPr>
        <w:t xml:space="preserve"> d’iM</w:t>
      </w:r>
      <w:r w:rsidR="00885713" w:rsidRPr="00D819EE">
        <w:rPr>
          <w:rFonts w:eastAsia="Times New Roman" w:cstheme="minorHAnsi"/>
          <w:color w:val="000000"/>
          <w:kern w:val="0"/>
          <w:lang w:val="it-IT"/>
          <w14:ligatures w14:val="none"/>
        </w:rPr>
        <w:t>IND</w:t>
      </w:r>
    </w:p>
    <w:p w14:paraId="5216DC86" w14:textId="77777777" w:rsidR="004B4725" w:rsidRPr="00D819EE" w:rsidRDefault="004B4725" w:rsidP="005D05DC">
      <w:pPr>
        <w:numPr>
          <w:ilvl w:val="0"/>
          <w:numId w:val="3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proofErr w:type="gramStart"/>
      <w:r w:rsidRPr="00D819EE">
        <w:rPr>
          <w:rFonts w:eastAsia="Times New Roman" w:cstheme="minorHAnsi"/>
          <w:color w:val="000000"/>
          <w:kern w:val="0"/>
          <w14:ligatures w14:val="none"/>
        </w:rPr>
        <w:t>générer</w:t>
      </w:r>
      <w:proofErr w:type="gramEnd"/>
      <w:r w:rsidRPr="00D819EE">
        <w:rPr>
          <w:rFonts w:eastAsia="Times New Roman" w:cstheme="minorHAnsi"/>
          <w:color w:val="000000"/>
          <w:kern w:val="0"/>
          <w14:ligatures w14:val="none"/>
        </w:rPr>
        <w:t xml:space="preserve"> des données préliminaires</w:t>
      </w:r>
    </w:p>
    <w:p w14:paraId="5216DB31" w14:textId="77777777" w:rsidR="004B4725" w:rsidRPr="00D819EE" w:rsidRDefault="004B4725" w:rsidP="005D05DC">
      <w:pPr>
        <w:numPr>
          <w:ilvl w:val="0"/>
          <w:numId w:val="3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proofErr w:type="gramStart"/>
      <w:r w:rsidRPr="00D819EE">
        <w:rPr>
          <w:rFonts w:eastAsia="Times New Roman" w:cstheme="minorHAnsi"/>
          <w:color w:val="000000"/>
          <w:kern w:val="0"/>
          <w14:ligatures w14:val="none"/>
        </w:rPr>
        <w:t>ouvrir</w:t>
      </w:r>
      <w:proofErr w:type="gramEnd"/>
      <w:r w:rsidRPr="00D819EE">
        <w:rPr>
          <w:rFonts w:eastAsia="Times New Roman" w:cstheme="minorHAnsi"/>
          <w:color w:val="000000"/>
          <w:kern w:val="0"/>
          <w14:ligatures w14:val="none"/>
        </w:rPr>
        <w:t xml:space="preserve"> de nouvelles perspectives scientifiques</w:t>
      </w:r>
    </w:p>
    <w:p w14:paraId="51E3D0D3" w14:textId="77777777" w:rsidR="004B4725" w:rsidRPr="00D819EE" w:rsidRDefault="004B4725" w:rsidP="005D05DC">
      <w:pPr>
        <w:numPr>
          <w:ilvl w:val="0"/>
          <w:numId w:val="3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proofErr w:type="gramStart"/>
      <w:r w:rsidRPr="00D819EE">
        <w:rPr>
          <w:rFonts w:eastAsia="Times New Roman" w:cstheme="minorHAnsi"/>
          <w:color w:val="000000"/>
          <w:kern w:val="0"/>
          <w14:ligatures w14:val="none"/>
        </w:rPr>
        <w:t>préparer</w:t>
      </w:r>
      <w:proofErr w:type="gramEnd"/>
      <w:r w:rsidRPr="00D819EE">
        <w:rPr>
          <w:rFonts w:eastAsia="Times New Roman" w:cstheme="minorHAnsi"/>
          <w:color w:val="000000"/>
          <w:kern w:val="0"/>
          <w14:ligatures w14:val="none"/>
        </w:rPr>
        <w:t xml:space="preserve"> un dépôt de projet compétitif</w:t>
      </w:r>
    </w:p>
    <w:p w14:paraId="2BCF0951" w14:textId="77777777" w:rsidR="004B4725" w:rsidRPr="00D819EE" w:rsidRDefault="004B4725" w:rsidP="005D05DC">
      <w:pPr>
        <w:ind w:left="720"/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40A53A06" w14:textId="77777777" w:rsidR="004B4725" w:rsidRPr="00D819EE" w:rsidRDefault="004B4725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>Engagement obligatoire :</w:t>
      </w:r>
    </w:p>
    <w:p w14:paraId="1DAFCA9A" w14:textId="77777777" w:rsidR="004B4725" w:rsidRPr="00D819EE" w:rsidRDefault="004B4725" w:rsidP="005D05DC">
      <w:pPr>
        <w:numPr>
          <w:ilvl w:val="0"/>
          <w:numId w:val="4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proofErr w:type="gramStart"/>
      <w:r w:rsidRPr="00D819EE">
        <w:rPr>
          <w:rFonts w:eastAsia="Times New Roman" w:cstheme="minorHAnsi"/>
          <w:color w:val="000000"/>
          <w:kern w:val="0"/>
          <w14:ligatures w14:val="none"/>
        </w:rPr>
        <w:t>dépôt</w:t>
      </w:r>
      <w:proofErr w:type="gramEnd"/>
      <w:r w:rsidRPr="00D819EE">
        <w:rPr>
          <w:rFonts w:eastAsia="Times New Roman" w:cstheme="minorHAnsi"/>
          <w:color w:val="000000"/>
          <w:kern w:val="0"/>
          <w14:ligatures w14:val="none"/>
        </w:rPr>
        <w:t xml:space="preserve"> d’un projet ANR </w:t>
      </w:r>
      <w:proofErr w:type="gramStart"/>
      <w:r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>ou</w:t>
      </w:r>
      <w:proofErr w:type="gramEnd"/>
      <w:r w:rsidR="006D3A14" w:rsidRPr="00D819EE">
        <w:rPr>
          <w:rFonts w:eastAsia="Times New Roman" w:cstheme="minorHAnsi"/>
          <w:b/>
          <w:bCs/>
          <w:color w:val="000000"/>
          <w:kern w:val="0"/>
          <w:lang w:val="it-IT"/>
          <w14:ligatures w14:val="none"/>
        </w:rPr>
        <w:t xml:space="preserve"> </w:t>
      </w:r>
    </w:p>
    <w:p w14:paraId="186E30A0" w14:textId="044C68DD" w:rsidR="004B4725" w:rsidRPr="007B339B" w:rsidRDefault="004B4725" w:rsidP="007B339B">
      <w:pPr>
        <w:numPr>
          <w:ilvl w:val="0"/>
          <w:numId w:val="4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proofErr w:type="gramStart"/>
      <w:r w:rsidRPr="00D819EE">
        <w:rPr>
          <w:rFonts w:eastAsia="Times New Roman" w:cstheme="minorHAnsi"/>
          <w:color w:val="000000"/>
          <w:kern w:val="0"/>
          <w14:ligatures w14:val="none"/>
        </w:rPr>
        <w:t>dépôt</w:t>
      </w:r>
      <w:proofErr w:type="gramEnd"/>
      <w:r w:rsidRPr="00D819EE">
        <w:rPr>
          <w:rFonts w:eastAsia="Times New Roman" w:cstheme="minorHAnsi"/>
          <w:color w:val="000000"/>
          <w:kern w:val="0"/>
          <w14:ligatures w14:val="none"/>
        </w:rPr>
        <w:t xml:space="preserve"> auprès d’un autre organisme national, européen ou international</w:t>
      </w:r>
      <w:r w:rsidR="007B339B">
        <w:rPr>
          <w:rFonts w:eastAsia="Times New Roman" w:cstheme="minorHAnsi"/>
          <w:color w:val="000000"/>
          <w:kern w:val="0"/>
          <w:lang w:val="it-IT"/>
          <w14:ligatures w14:val="none"/>
        </w:rPr>
        <w:t xml:space="preserve">. </w:t>
      </w:r>
      <w:r w:rsidR="006D3A14" w:rsidRPr="007B339B">
        <w:rPr>
          <w:rFonts w:eastAsia="Times New Roman" w:cstheme="minorHAnsi"/>
          <w:color w:val="000000"/>
          <w:kern w:val="0"/>
          <w:lang w:val="it-IT"/>
          <w14:ligatures w14:val="none"/>
        </w:rPr>
        <w:t xml:space="preserve">Date limite: </w:t>
      </w:r>
      <w:proofErr w:type="spellStart"/>
      <w:r w:rsidR="006D3A14" w:rsidRPr="007B339B">
        <w:rPr>
          <w:rFonts w:eastAsia="Times New Roman" w:cstheme="minorHAnsi"/>
          <w:color w:val="000000"/>
          <w:kern w:val="0"/>
          <w:lang w:val="it-IT"/>
          <w14:ligatures w14:val="none"/>
        </w:rPr>
        <w:t>entre</w:t>
      </w:r>
      <w:proofErr w:type="spellEnd"/>
      <w:r w:rsidR="006D3A14" w:rsidRPr="007B339B">
        <w:rPr>
          <w:rFonts w:eastAsia="Times New Roman" w:cstheme="minorHAnsi"/>
          <w:color w:val="000000"/>
          <w:kern w:val="0"/>
          <w:lang w:val="it-IT"/>
          <w14:ligatures w14:val="none"/>
        </w:rPr>
        <w:t xml:space="preserve"> </w:t>
      </w:r>
      <w:proofErr w:type="spellStart"/>
      <w:r w:rsidR="006D3A14" w:rsidRPr="007B339B">
        <w:rPr>
          <w:rFonts w:eastAsia="Times New Roman" w:cstheme="minorHAnsi"/>
          <w:color w:val="000000"/>
          <w:kern w:val="0"/>
          <w:lang w:val="it-IT"/>
          <w14:ligatures w14:val="none"/>
        </w:rPr>
        <w:t>automne</w:t>
      </w:r>
      <w:proofErr w:type="spellEnd"/>
      <w:r w:rsidR="006D3A14" w:rsidRPr="007B339B">
        <w:rPr>
          <w:rFonts w:eastAsia="Times New Roman" w:cstheme="minorHAnsi"/>
          <w:color w:val="000000"/>
          <w:kern w:val="0"/>
          <w14:ligatures w14:val="none"/>
        </w:rPr>
        <w:t xml:space="preserve"> 2027</w:t>
      </w:r>
      <w:r w:rsidR="006D3A14" w:rsidRPr="007B339B">
        <w:rPr>
          <w:rFonts w:eastAsia="Times New Roman" w:cstheme="minorHAnsi"/>
          <w:color w:val="000000"/>
          <w:kern w:val="0"/>
          <w:lang w:val="it-IT"/>
          <w14:ligatures w14:val="none"/>
        </w:rPr>
        <w:t xml:space="preserve"> et </w:t>
      </w:r>
      <w:r w:rsidR="003A6042" w:rsidRPr="007B339B">
        <w:rPr>
          <w:rFonts w:eastAsia="Times New Roman" w:cstheme="minorHAnsi"/>
          <w:color w:val="000000"/>
          <w:kern w:val="0"/>
          <w:lang w:val="it-IT"/>
          <w14:ligatures w14:val="none"/>
        </w:rPr>
        <w:t>automne</w:t>
      </w:r>
      <w:r w:rsidR="006D3A14" w:rsidRPr="007B339B">
        <w:rPr>
          <w:rFonts w:eastAsia="Times New Roman" w:cstheme="minorHAnsi"/>
          <w:color w:val="000000"/>
          <w:kern w:val="0"/>
          <w:lang w:val="it-IT"/>
          <w14:ligatures w14:val="none"/>
        </w:rPr>
        <w:t xml:space="preserve"> 2028.</w:t>
      </w:r>
      <w:r w:rsidR="006D3A14" w:rsidRPr="007B339B">
        <w:rPr>
          <w:rFonts w:eastAsia="Times New Roman" w:cstheme="minorHAnsi"/>
          <w:color w:val="000000"/>
          <w:kern w:val="0"/>
          <w14:ligatures w14:val="none"/>
        </w:rPr>
        <w:t> </w:t>
      </w:r>
    </w:p>
    <w:p w14:paraId="564C39C6" w14:textId="77777777" w:rsidR="004B4725" w:rsidRPr="00D819EE" w:rsidRDefault="004B4725" w:rsidP="00885713">
      <w:pPr>
        <w:rPr>
          <w:rFonts w:eastAsia="Times New Roman" w:cstheme="minorHAnsi"/>
          <w:color w:val="000000"/>
          <w:kern w:val="0"/>
          <w14:ligatures w14:val="none"/>
        </w:rPr>
      </w:pPr>
    </w:p>
    <w:p w14:paraId="45513DFE" w14:textId="77777777" w:rsidR="004B4725" w:rsidRPr="00D819EE" w:rsidRDefault="004B4725" w:rsidP="005D05DC">
      <w:pPr>
        <w:contextualSpacing/>
        <w:outlineLvl w:val="1"/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  <w:t>4. Critères d’éligibilité</w:t>
      </w:r>
    </w:p>
    <w:p w14:paraId="58C403AD" w14:textId="4EEF336D" w:rsidR="004B4725" w:rsidRPr="00D819EE" w:rsidRDefault="004B4725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 xml:space="preserve">Les projets doivent impérativement reposer sur une logique collaborative forte entre plusieurs structures du </w:t>
      </w:r>
      <w:r w:rsidR="003D6AD4">
        <w:rPr>
          <w:rFonts w:eastAsia="Times New Roman" w:cstheme="minorHAnsi"/>
          <w:color w:val="000000"/>
          <w:kern w:val="0"/>
          <w14:ligatures w14:val="none"/>
        </w:rPr>
        <w:t>périmètre</w:t>
      </w:r>
      <w:r w:rsidRPr="00D819EE">
        <w:rPr>
          <w:rFonts w:eastAsia="Times New Roman" w:cstheme="minorHAnsi"/>
          <w:color w:val="000000"/>
          <w:kern w:val="0"/>
          <w14:ligatures w14:val="none"/>
        </w:rPr>
        <w:t xml:space="preserve"> iMIND. La complémentarité scientifique des équipes sera un élément central.</w:t>
      </w:r>
    </w:p>
    <w:p w14:paraId="72CDEBD8" w14:textId="75679F8D" w:rsidR="004B4725" w:rsidRPr="00D819EE" w:rsidRDefault="004B4725" w:rsidP="005D05DC">
      <w:pPr>
        <w:numPr>
          <w:ilvl w:val="0"/>
          <w:numId w:val="5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Minimum </w:t>
      </w:r>
      <w:r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>deux équipes</w:t>
      </w:r>
      <w:r w:rsidRPr="00D819EE">
        <w:rPr>
          <w:rFonts w:eastAsia="Times New Roman" w:cstheme="minorHAnsi"/>
          <w:color w:val="000000"/>
          <w:kern w:val="0"/>
          <w14:ligatures w14:val="none"/>
        </w:rPr>
        <w:t> appartenant à </w:t>
      </w:r>
      <w:r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>deux unités, centres ou services hospitaliers distincts</w:t>
      </w:r>
      <w:r w:rsidRPr="00D819EE">
        <w:rPr>
          <w:rFonts w:eastAsia="Times New Roman" w:cstheme="minorHAnsi"/>
          <w:color w:val="000000"/>
          <w:kern w:val="0"/>
          <w14:ligatures w14:val="none"/>
        </w:rPr>
        <w:t xml:space="preserve"> du </w:t>
      </w:r>
      <w:r w:rsidR="003D6AD4">
        <w:rPr>
          <w:rFonts w:eastAsia="Times New Roman" w:cstheme="minorHAnsi"/>
          <w:color w:val="000000"/>
          <w:kern w:val="0"/>
          <w14:ligatures w14:val="none"/>
        </w:rPr>
        <w:t>périmètre</w:t>
      </w:r>
      <w:r w:rsidRPr="00D819EE">
        <w:rPr>
          <w:rFonts w:eastAsia="Times New Roman" w:cstheme="minorHAnsi"/>
          <w:color w:val="000000"/>
          <w:kern w:val="0"/>
          <w14:ligatures w14:val="none"/>
        </w:rPr>
        <w:t xml:space="preserve"> iMIND</w:t>
      </w:r>
    </w:p>
    <w:p w14:paraId="60DDC22A" w14:textId="77777777" w:rsidR="004B4725" w:rsidRPr="00D819EE" w:rsidRDefault="004B4725" w:rsidP="005D05DC">
      <w:pPr>
        <w:numPr>
          <w:ilvl w:val="0"/>
          <w:numId w:val="5"/>
        </w:numPr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Minimum </w:t>
      </w:r>
      <w:r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 xml:space="preserve">deux porteurs </w:t>
      </w:r>
      <w:r w:rsidRPr="00D819EE">
        <w:rPr>
          <w:rFonts w:eastAsia="Times New Roman" w:cstheme="minorHAnsi"/>
          <w:color w:val="000000"/>
          <w:kern w:val="0"/>
          <w14:ligatures w14:val="none"/>
        </w:rPr>
        <w:t>issus de structures différentes</w:t>
      </w:r>
    </w:p>
    <w:p w14:paraId="366EB979" w14:textId="77777777" w:rsidR="004B4725" w:rsidRPr="00D819EE" w:rsidRDefault="004B4725" w:rsidP="005D05DC">
      <w:pPr>
        <w:numPr>
          <w:ilvl w:val="0"/>
          <w:numId w:val="5"/>
        </w:numPr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Projet pilote, innovant et structurant</w:t>
      </w:r>
    </w:p>
    <w:p w14:paraId="50CE263B" w14:textId="77777777" w:rsidR="004B4725" w:rsidRPr="00D819EE" w:rsidRDefault="004B4725" w:rsidP="005D05DC">
      <w:pPr>
        <w:numPr>
          <w:ilvl w:val="0"/>
          <w:numId w:val="5"/>
        </w:numPr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Complémentarité démontrée entre les équipes</w:t>
      </w:r>
    </w:p>
    <w:p w14:paraId="0F9D8605" w14:textId="77777777" w:rsidR="004B4725" w:rsidRPr="00D819EE" w:rsidRDefault="004B4725" w:rsidP="005D05DC">
      <w:pPr>
        <w:contextualSpacing/>
        <w:outlineLvl w:val="2"/>
        <w:rPr>
          <w:rFonts w:eastAsia="Times New Roman" w:cstheme="minorHAnsi"/>
          <w:b/>
          <w:bCs/>
          <w:color w:val="000000"/>
          <w:kern w:val="0"/>
          <w:sz w:val="27"/>
          <w:szCs w:val="27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:sz w:val="27"/>
          <w:szCs w:val="27"/>
          <w14:ligatures w14:val="none"/>
        </w:rPr>
        <w:t>Partenaires extérieurs</w:t>
      </w:r>
    </w:p>
    <w:p w14:paraId="292B2677" w14:textId="77777777" w:rsidR="004B4725" w:rsidRPr="00D819EE" w:rsidRDefault="004B4725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Des partenaires extérieurs au consortium iMIND peuvent participer au projet. Toutefois au moins </w:t>
      </w:r>
      <w:r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>deux équipes iMIND</w:t>
      </w:r>
      <w:r w:rsidRPr="00D819EE">
        <w:rPr>
          <w:rFonts w:eastAsia="Times New Roman" w:cstheme="minorHAnsi"/>
          <w:color w:val="000000"/>
          <w:kern w:val="0"/>
          <w14:ligatures w14:val="none"/>
        </w:rPr>
        <w:t> doivent obligatoirement être impliquées</w:t>
      </w:r>
    </w:p>
    <w:p w14:paraId="776F62FE" w14:textId="77777777" w:rsidR="004B4725" w:rsidRPr="00D819EE" w:rsidRDefault="004B4725" w:rsidP="00885713">
      <w:pPr>
        <w:rPr>
          <w:rFonts w:eastAsia="Times New Roman" w:cstheme="minorHAnsi"/>
          <w:color w:val="000000"/>
          <w:kern w:val="0"/>
          <w14:ligatures w14:val="none"/>
        </w:rPr>
      </w:pPr>
    </w:p>
    <w:p w14:paraId="07359A38" w14:textId="77777777" w:rsidR="004B4725" w:rsidRPr="00D819EE" w:rsidRDefault="004B4725" w:rsidP="005D05DC">
      <w:pPr>
        <w:contextualSpacing/>
        <w:outlineLvl w:val="1"/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  <w:t>5. Axes scientifiques prioritaires</w:t>
      </w:r>
    </w:p>
    <w:p w14:paraId="2E6A1835" w14:textId="58654C78" w:rsidR="004B4725" w:rsidRPr="00D819EE" w:rsidRDefault="004B4725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Les projets soumis devront s’inscrire dans la stratégie scientifique d’iMIND</w:t>
      </w:r>
      <w:r w:rsidR="00F67AB1" w:rsidRPr="00D819EE">
        <w:rPr>
          <w:rFonts w:eastAsia="Times New Roman" w:cstheme="minorHAnsi"/>
          <w:color w:val="000000"/>
          <w:kern w:val="0"/>
          <w:lang w:val="it-IT"/>
          <w14:ligatures w14:val="none"/>
        </w:rPr>
        <w:t xml:space="preserve"> </w:t>
      </w:r>
      <w:r w:rsidRPr="00D819EE">
        <w:rPr>
          <w:rFonts w:eastAsia="Times New Roman" w:cstheme="minorHAnsi"/>
          <w:color w:val="000000"/>
          <w:kern w:val="0"/>
          <w14:ligatures w14:val="none"/>
        </w:rPr>
        <w:t>et s’aligner sur au moins un des axes prioritaires suivants.</w:t>
      </w:r>
    </w:p>
    <w:p w14:paraId="372F7622" w14:textId="77777777" w:rsidR="004B4725" w:rsidRPr="00D819EE" w:rsidRDefault="004B4725" w:rsidP="005D05DC">
      <w:pPr>
        <w:numPr>
          <w:ilvl w:val="0"/>
          <w:numId w:val="7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>Axe 1 :</w:t>
      </w:r>
      <w:r w:rsidRPr="00D819EE">
        <w:rPr>
          <w:rFonts w:eastAsia="Times New Roman" w:cstheme="minorHAnsi"/>
          <w:color w:val="000000"/>
          <w:kern w:val="0"/>
          <w14:ligatures w14:val="none"/>
        </w:rPr>
        <w:t> Développement cérébral et trajectoires neurodéveloppementales</w:t>
      </w:r>
    </w:p>
    <w:p w14:paraId="32D3B7C4" w14:textId="77777777" w:rsidR="004B4725" w:rsidRPr="00D819EE" w:rsidRDefault="004B4725" w:rsidP="005D05DC">
      <w:pPr>
        <w:numPr>
          <w:ilvl w:val="0"/>
          <w:numId w:val="7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>Axe 2 :</w:t>
      </w:r>
      <w:r w:rsidRPr="00D819EE">
        <w:rPr>
          <w:rFonts w:eastAsia="Times New Roman" w:cstheme="minorHAnsi"/>
          <w:color w:val="000000"/>
          <w:kern w:val="0"/>
          <w14:ligatures w14:val="none"/>
        </w:rPr>
        <w:t> Cognition sociale, interactions et communication</w:t>
      </w:r>
    </w:p>
    <w:p w14:paraId="7F3DA3A1" w14:textId="77777777" w:rsidR="004B4725" w:rsidRPr="00D819EE" w:rsidRDefault="004B4725" w:rsidP="005D05DC">
      <w:pPr>
        <w:numPr>
          <w:ilvl w:val="0"/>
          <w:numId w:val="7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>Axe 3 :</w:t>
      </w:r>
      <w:r w:rsidRPr="00D819EE">
        <w:rPr>
          <w:rFonts w:eastAsia="Times New Roman" w:cstheme="minorHAnsi"/>
          <w:color w:val="000000"/>
          <w:kern w:val="0"/>
          <w14:ligatures w14:val="none"/>
        </w:rPr>
        <w:t> Mécanismes neurobiologiques et modèles translationnels</w:t>
      </w:r>
    </w:p>
    <w:p w14:paraId="7ABB57FD" w14:textId="77777777" w:rsidR="004B4725" w:rsidRPr="00D819EE" w:rsidRDefault="004B4725" w:rsidP="005D05DC">
      <w:pPr>
        <w:numPr>
          <w:ilvl w:val="0"/>
          <w:numId w:val="7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>Axe 4 :</w:t>
      </w:r>
      <w:r w:rsidRPr="00D819EE">
        <w:rPr>
          <w:rFonts w:eastAsia="Times New Roman" w:cstheme="minorHAnsi"/>
          <w:color w:val="000000"/>
          <w:kern w:val="0"/>
          <w14:ligatures w14:val="none"/>
        </w:rPr>
        <w:t xml:space="preserve"> Approche </w:t>
      </w:r>
      <w:proofErr w:type="spellStart"/>
      <w:r w:rsidRPr="00D819EE">
        <w:rPr>
          <w:rFonts w:eastAsia="Times New Roman" w:cstheme="minorHAnsi"/>
          <w:color w:val="000000"/>
          <w:kern w:val="0"/>
          <w14:ligatures w14:val="none"/>
        </w:rPr>
        <w:t>transdiagnostique</w:t>
      </w:r>
      <w:proofErr w:type="spellEnd"/>
      <w:r w:rsidRPr="00D819EE">
        <w:rPr>
          <w:rFonts w:eastAsia="Times New Roman" w:cstheme="minorHAnsi"/>
          <w:color w:val="000000"/>
          <w:kern w:val="0"/>
          <w14:ligatures w14:val="none"/>
        </w:rPr>
        <w:t xml:space="preserve"> et comorbidités</w:t>
      </w:r>
    </w:p>
    <w:p w14:paraId="002B7289" w14:textId="6FEF07A1" w:rsidR="004B4725" w:rsidRPr="00D819EE" w:rsidRDefault="004B4725" w:rsidP="005D05DC">
      <w:pPr>
        <w:numPr>
          <w:ilvl w:val="0"/>
          <w:numId w:val="7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>Axe 5 :</w:t>
      </w:r>
      <w:r w:rsidRPr="00D819EE">
        <w:rPr>
          <w:rFonts w:eastAsia="Times New Roman" w:cstheme="minorHAnsi"/>
          <w:color w:val="000000"/>
          <w:kern w:val="0"/>
          <w14:ligatures w14:val="none"/>
        </w:rPr>
        <w:t> Innovation thérapeutique</w:t>
      </w:r>
      <w:r w:rsidR="006D3A14" w:rsidRPr="00D819EE">
        <w:rPr>
          <w:rFonts w:eastAsia="Times New Roman" w:cstheme="minorHAnsi"/>
          <w:color w:val="000000"/>
          <w:kern w:val="0"/>
          <w:lang w:val="it-IT"/>
          <w14:ligatures w14:val="none"/>
        </w:rPr>
        <w:t xml:space="preserve">, </w:t>
      </w:r>
      <w:proofErr w:type="spellStart"/>
      <w:r w:rsidR="004A2F6C">
        <w:rPr>
          <w:rFonts w:eastAsia="Times New Roman" w:cstheme="minorHAnsi"/>
          <w:color w:val="000000"/>
          <w:kern w:val="0"/>
          <w:lang w:val="it-IT"/>
          <w14:ligatures w14:val="none"/>
        </w:rPr>
        <w:t>médecine</w:t>
      </w:r>
      <w:proofErr w:type="spellEnd"/>
      <w:r w:rsidR="004A2F6C">
        <w:rPr>
          <w:rFonts w:eastAsia="Times New Roman" w:cstheme="minorHAnsi"/>
          <w:color w:val="000000"/>
          <w:kern w:val="0"/>
          <w:lang w:val="it-IT"/>
          <w14:ligatures w14:val="none"/>
        </w:rPr>
        <w:t xml:space="preserve"> de </w:t>
      </w:r>
      <w:proofErr w:type="spellStart"/>
      <w:r w:rsidR="004A2F6C">
        <w:rPr>
          <w:rFonts w:eastAsia="Times New Roman" w:cstheme="minorHAnsi"/>
          <w:color w:val="000000"/>
          <w:kern w:val="0"/>
          <w:lang w:val="it-IT"/>
          <w14:ligatures w14:val="none"/>
        </w:rPr>
        <w:t>précision</w:t>
      </w:r>
      <w:proofErr w:type="spellEnd"/>
      <w:r w:rsidR="004A2F6C">
        <w:rPr>
          <w:rFonts w:eastAsia="Times New Roman" w:cstheme="minorHAnsi"/>
          <w:color w:val="000000"/>
          <w:kern w:val="0"/>
          <w:lang w:val="it-IT"/>
          <w14:ligatures w14:val="none"/>
        </w:rPr>
        <w:t xml:space="preserve"> et</w:t>
      </w:r>
      <w:r w:rsidRPr="00D819EE">
        <w:rPr>
          <w:rFonts w:eastAsia="Times New Roman" w:cstheme="minorHAnsi"/>
          <w:color w:val="000000"/>
          <w:kern w:val="0"/>
          <w14:ligatures w14:val="none"/>
        </w:rPr>
        <w:t xml:space="preserve"> technologies numériques</w:t>
      </w:r>
      <w:r w:rsidR="006D3A14" w:rsidRPr="00D819EE">
        <w:rPr>
          <w:rFonts w:eastAsia="Times New Roman" w:cstheme="minorHAnsi"/>
          <w:color w:val="000000"/>
          <w:kern w:val="0"/>
          <w:lang w:val="it-IT"/>
          <w14:ligatures w14:val="none"/>
        </w:rPr>
        <w:t xml:space="preserve"> </w:t>
      </w:r>
    </w:p>
    <w:p w14:paraId="1DD59B5B" w14:textId="77777777" w:rsidR="004B4725" w:rsidRPr="00D819EE" w:rsidRDefault="004B4725" w:rsidP="005D05DC">
      <w:pPr>
        <w:numPr>
          <w:ilvl w:val="0"/>
          <w:numId w:val="7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>Axe 6 :</w:t>
      </w:r>
      <w:r w:rsidRPr="00D819EE">
        <w:rPr>
          <w:rFonts w:eastAsia="Times New Roman" w:cstheme="minorHAnsi"/>
          <w:color w:val="000000"/>
          <w:kern w:val="0"/>
          <w14:ligatures w14:val="none"/>
        </w:rPr>
        <w:t> Éthique, participation et inclusion</w:t>
      </w:r>
    </w:p>
    <w:p w14:paraId="26B5C4A2" w14:textId="77777777" w:rsidR="004B4725" w:rsidRPr="00D819EE" w:rsidRDefault="004B4725" w:rsidP="00885713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26454329" w14:textId="77777777" w:rsidR="004B4725" w:rsidRPr="00D819EE" w:rsidRDefault="004B4725" w:rsidP="005D05DC">
      <w:pPr>
        <w:contextualSpacing/>
        <w:outlineLvl w:val="1"/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  <w:t>6. Dépenses éligibles</w:t>
      </w:r>
    </w:p>
    <w:p w14:paraId="4A2E3A3C" w14:textId="77777777" w:rsidR="004B4725" w:rsidRPr="00D819EE" w:rsidRDefault="004B4725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Le financement accordé pourra être utilisé de manière flexible afin de répondre aux besoins spécifiques de chaque projet, sous réserve de justification scientifique.</w:t>
      </w:r>
    </w:p>
    <w:p w14:paraId="6A7CEE6E" w14:textId="77777777" w:rsidR="004B4725" w:rsidRPr="00D819EE" w:rsidRDefault="004B4725" w:rsidP="005D05DC">
      <w:pPr>
        <w:numPr>
          <w:ilvl w:val="0"/>
          <w:numId w:val="8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Personnel (CDD, ingénieur, stagiaire, etc.)</w:t>
      </w:r>
    </w:p>
    <w:p w14:paraId="55D3DB9C" w14:textId="77777777" w:rsidR="004B4725" w:rsidRPr="00D819EE" w:rsidRDefault="004B4725" w:rsidP="005D05DC">
      <w:pPr>
        <w:numPr>
          <w:ilvl w:val="0"/>
          <w:numId w:val="8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lastRenderedPageBreak/>
        <w:t>Petit équipement</w:t>
      </w:r>
    </w:p>
    <w:p w14:paraId="3B9CCDDB" w14:textId="77777777" w:rsidR="004B4725" w:rsidRPr="00D819EE" w:rsidRDefault="004B4725" w:rsidP="005D05DC">
      <w:pPr>
        <w:numPr>
          <w:ilvl w:val="0"/>
          <w:numId w:val="8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Recrutement de patients/participants</w:t>
      </w:r>
    </w:p>
    <w:p w14:paraId="099230C4" w14:textId="77777777" w:rsidR="004B4725" w:rsidRPr="00D819EE" w:rsidRDefault="004B4725" w:rsidP="005D05DC">
      <w:pPr>
        <w:numPr>
          <w:ilvl w:val="0"/>
          <w:numId w:val="8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 xml:space="preserve">Analyses (IRM, biologiques, </w:t>
      </w:r>
      <w:proofErr w:type="spellStart"/>
      <w:r w:rsidRPr="00D819EE">
        <w:rPr>
          <w:rFonts w:eastAsia="Times New Roman" w:cstheme="minorHAnsi"/>
          <w:color w:val="000000"/>
          <w:kern w:val="0"/>
          <w:lang w:val="it-IT"/>
          <w14:ligatures w14:val="none"/>
        </w:rPr>
        <w:t>g</w:t>
      </w:r>
      <w:r w:rsidR="006D3A14" w:rsidRPr="00D819EE">
        <w:rPr>
          <w:rFonts w:eastAsia="Times New Roman" w:cstheme="minorHAnsi"/>
          <w:color w:val="000000"/>
          <w:kern w:val="0"/>
          <w:lang w:val="it-IT"/>
          <w14:ligatures w14:val="none"/>
        </w:rPr>
        <w:t>é</w:t>
      </w:r>
      <w:r w:rsidRPr="00D819EE">
        <w:rPr>
          <w:rFonts w:eastAsia="Times New Roman" w:cstheme="minorHAnsi"/>
          <w:color w:val="000000"/>
          <w:kern w:val="0"/>
          <w:lang w:val="it-IT"/>
          <w14:ligatures w14:val="none"/>
        </w:rPr>
        <w:t>n</w:t>
      </w:r>
      <w:r w:rsidR="006D3A14" w:rsidRPr="00D819EE">
        <w:rPr>
          <w:rFonts w:eastAsia="Times New Roman" w:cstheme="minorHAnsi"/>
          <w:color w:val="000000"/>
          <w:kern w:val="0"/>
          <w:lang w:val="it-IT"/>
          <w14:ligatures w14:val="none"/>
        </w:rPr>
        <w:t>é</w:t>
      </w:r>
      <w:r w:rsidRPr="00D819EE">
        <w:rPr>
          <w:rFonts w:eastAsia="Times New Roman" w:cstheme="minorHAnsi"/>
          <w:color w:val="000000"/>
          <w:kern w:val="0"/>
          <w:lang w:val="it-IT"/>
          <w14:ligatures w14:val="none"/>
        </w:rPr>
        <w:t>tique</w:t>
      </w:r>
      <w:proofErr w:type="spellEnd"/>
      <w:r w:rsidRPr="00D819EE">
        <w:rPr>
          <w:rFonts w:eastAsia="Times New Roman" w:cstheme="minorHAnsi"/>
          <w:color w:val="000000"/>
          <w:kern w:val="0"/>
          <w14:ligatures w14:val="none"/>
        </w:rPr>
        <w:t>, etc.)</w:t>
      </w:r>
    </w:p>
    <w:p w14:paraId="48657963" w14:textId="77777777" w:rsidR="004B4725" w:rsidRPr="00D819EE" w:rsidRDefault="004B4725" w:rsidP="005D05DC">
      <w:pPr>
        <w:numPr>
          <w:ilvl w:val="0"/>
          <w:numId w:val="8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Fonctionnement</w:t>
      </w:r>
    </w:p>
    <w:p w14:paraId="77EEAEEB" w14:textId="77777777" w:rsidR="004B4725" w:rsidRPr="00D819EE" w:rsidRDefault="004B4725" w:rsidP="00885713">
      <w:pPr>
        <w:numPr>
          <w:ilvl w:val="0"/>
          <w:numId w:val="8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Autres dépenses justifiées</w:t>
      </w:r>
    </w:p>
    <w:p w14:paraId="3C66ADFF" w14:textId="5217BC65" w:rsidR="00885713" w:rsidRPr="00D819EE" w:rsidRDefault="00885713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Ce financement fera l’objet d’une convention de reversement.</w:t>
      </w:r>
    </w:p>
    <w:p w14:paraId="1AB9530D" w14:textId="77777777" w:rsidR="004B4725" w:rsidRPr="00D819EE" w:rsidRDefault="004B4725" w:rsidP="005D05DC">
      <w:pPr>
        <w:ind w:left="720"/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52B3DFEE" w14:textId="77777777" w:rsidR="004B4725" w:rsidRPr="00D819EE" w:rsidRDefault="004B4725" w:rsidP="005D05DC">
      <w:pPr>
        <w:contextualSpacing/>
        <w:outlineLvl w:val="1"/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  <w:t>7. Format du dossier scientifique</w:t>
      </w:r>
    </w:p>
    <w:p w14:paraId="59A28EDE" w14:textId="77777777" w:rsidR="004B4725" w:rsidRPr="00D819EE" w:rsidRDefault="004B4725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Afin de simplifier la procédure de candidature, les équipes devront soumettre un dossier court et ciblé</w:t>
      </w:r>
      <w:r w:rsidR="005723D8" w:rsidRPr="00D819EE">
        <w:rPr>
          <w:rFonts w:eastAsia="Times New Roman" w:cstheme="minorHAnsi"/>
          <w:color w:val="000000"/>
          <w:kern w:val="0"/>
          <w:lang w:val="it-IT"/>
          <w14:ligatures w14:val="none"/>
        </w:rPr>
        <w:t xml:space="preserve"> (en </w:t>
      </w:r>
      <w:proofErr w:type="spellStart"/>
      <w:r w:rsidR="005723D8" w:rsidRPr="00D819EE">
        <w:rPr>
          <w:rFonts w:eastAsia="Times New Roman" w:cstheme="minorHAnsi"/>
          <w:color w:val="000000"/>
          <w:kern w:val="0"/>
          <w:lang w:val="it-IT"/>
          <w14:ligatures w14:val="none"/>
        </w:rPr>
        <w:t>anglais</w:t>
      </w:r>
      <w:proofErr w:type="spellEnd"/>
      <w:r w:rsidR="005723D8" w:rsidRPr="00D819EE">
        <w:rPr>
          <w:rFonts w:eastAsia="Times New Roman" w:cstheme="minorHAnsi"/>
          <w:color w:val="000000"/>
          <w:kern w:val="0"/>
          <w:lang w:val="it-IT"/>
          <w14:ligatures w14:val="none"/>
        </w:rPr>
        <w:t>)</w:t>
      </w:r>
      <w:r w:rsidRPr="00D819EE">
        <w:rPr>
          <w:rFonts w:eastAsia="Times New Roman" w:cstheme="minorHAnsi"/>
          <w:color w:val="000000"/>
          <w:kern w:val="0"/>
          <w14:ligatures w14:val="none"/>
        </w:rPr>
        <w:t xml:space="preserve"> mettant en avant la valeur scientifique et collaborative du projet.</w:t>
      </w:r>
    </w:p>
    <w:p w14:paraId="4C4FB995" w14:textId="77777777" w:rsidR="004B4725" w:rsidRPr="00D819EE" w:rsidRDefault="004B4725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>Longueur maximale : 2 pages (hors budget)</w:t>
      </w:r>
    </w:p>
    <w:p w14:paraId="298F684A" w14:textId="77777777" w:rsidR="004B4725" w:rsidRPr="00D819EE" w:rsidRDefault="004B4725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Le dossier devra inclure :</w:t>
      </w:r>
    </w:p>
    <w:p w14:paraId="7DA0AC94" w14:textId="77777777" w:rsidR="004B4725" w:rsidRPr="00663B05" w:rsidRDefault="004B4725" w:rsidP="005D05DC">
      <w:pPr>
        <w:numPr>
          <w:ilvl w:val="0"/>
          <w:numId w:val="9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663B05">
        <w:rPr>
          <w:rFonts w:eastAsia="Times New Roman" w:cstheme="minorHAnsi"/>
          <w:color w:val="000000"/>
          <w:kern w:val="0"/>
          <w14:ligatures w14:val="none"/>
        </w:rPr>
        <w:t>État de l’art</w:t>
      </w:r>
    </w:p>
    <w:p w14:paraId="1809B7D5" w14:textId="77777777" w:rsidR="004B4725" w:rsidRPr="00663B05" w:rsidRDefault="004B4725" w:rsidP="005D05DC">
      <w:pPr>
        <w:numPr>
          <w:ilvl w:val="0"/>
          <w:numId w:val="9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663B05">
        <w:rPr>
          <w:rFonts w:eastAsia="Times New Roman" w:cstheme="minorHAnsi"/>
          <w:color w:val="000000"/>
          <w:kern w:val="0"/>
          <w14:ligatures w14:val="none"/>
        </w:rPr>
        <w:t>Objectifs scientifiques</w:t>
      </w:r>
    </w:p>
    <w:p w14:paraId="47DE28D7" w14:textId="77777777" w:rsidR="004B4725" w:rsidRPr="00663B05" w:rsidRDefault="004B4725" w:rsidP="005D05DC">
      <w:pPr>
        <w:numPr>
          <w:ilvl w:val="0"/>
          <w:numId w:val="9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663B05">
        <w:rPr>
          <w:rFonts w:eastAsia="Times New Roman" w:cstheme="minorHAnsi"/>
          <w:color w:val="000000"/>
          <w:kern w:val="0"/>
          <w14:ligatures w14:val="none"/>
        </w:rPr>
        <w:t>Méthodologie</w:t>
      </w:r>
    </w:p>
    <w:p w14:paraId="30D19E5E" w14:textId="77777777" w:rsidR="004B4725" w:rsidRPr="00663B05" w:rsidRDefault="004B4725" w:rsidP="005D05DC">
      <w:pPr>
        <w:numPr>
          <w:ilvl w:val="0"/>
          <w:numId w:val="9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663B05">
        <w:rPr>
          <w:rFonts w:eastAsia="Times New Roman" w:cstheme="minorHAnsi"/>
          <w:color w:val="000000"/>
          <w:kern w:val="0"/>
          <w14:ligatures w14:val="none"/>
        </w:rPr>
        <w:t>Positionnement et originalité</w:t>
      </w:r>
    </w:p>
    <w:p w14:paraId="74B542F4" w14:textId="77777777" w:rsidR="004B4725" w:rsidRPr="00663B05" w:rsidRDefault="004B4725" w:rsidP="005D05DC">
      <w:pPr>
        <w:numPr>
          <w:ilvl w:val="0"/>
          <w:numId w:val="9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663B05">
        <w:rPr>
          <w:rFonts w:eastAsia="Times New Roman" w:cstheme="minorHAnsi"/>
          <w:color w:val="000000"/>
          <w:kern w:val="0"/>
          <w14:ligatures w14:val="none"/>
        </w:rPr>
        <w:t>Valeur ajoutée des équipes</w:t>
      </w:r>
    </w:p>
    <w:p w14:paraId="68D67D6E" w14:textId="77777777" w:rsidR="004B4725" w:rsidRPr="00663B05" w:rsidRDefault="004B4725" w:rsidP="005D05DC">
      <w:pPr>
        <w:numPr>
          <w:ilvl w:val="0"/>
          <w:numId w:val="9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663B05">
        <w:rPr>
          <w:rFonts w:eastAsia="Times New Roman" w:cstheme="minorHAnsi"/>
          <w:color w:val="000000"/>
          <w:kern w:val="0"/>
          <w14:ligatures w14:val="none"/>
        </w:rPr>
        <w:t>Résultats attendus</w:t>
      </w:r>
    </w:p>
    <w:p w14:paraId="0796C94B" w14:textId="77777777" w:rsidR="004B4725" w:rsidRPr="00663B05" w:rsidRDefault="004B4725" w:rsidP="00885713">
      <w:pPr>
        <w:numPr>
          <w:ilvl w:val="0"/>
          <w:numId w:val="9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663B05">
        <w:rPr>
          <w:rFonts w:eastAsia="Times New Roman" w:cstheme="minorHAnsi"/>
          <w:color w:val="000000"/>
          <w:kern w:val="0"/>
          <w14:ligatures w14:val="none"/>
        </w:rPr>
        <w:t>5 références maximum</w:t>
      </w:r>
    </w:p>
    <w:p w14:paraId="32CAA591" w14:textId="4FAD4D3C" w:rsidR="00663B05" w:rsidRPr="00663B05" w:rsidRDefault="00663B05" w:rsidP="00885713">
      <w:pPr>
        <w:numPr>
          <w:ilvl w:val="0"/>
          <w:numId w:val="9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663B05">
        <w:rPr>
          <w:rFonts w:eastAsia="Times New Roman" w:cstheme="minorHAnsi"/>
          <w:color w:val="000000"/>
          <w:kern w:val="0"/>
          <w14:ligatures w14:val="none"/>
        </w:rPr>
        <w:t>Budget</w:t>
      </w:r>
    </w:p>
    <w:p w14:paraId="43197709" w14:textId="77777777" w:rsidR="00885713" w:rsidRPr="00D819EE" w:rsidRDefault="00885713" w:rsidP="00885713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0B1A4B04" w14:textId="35658FDE" w:rsidR="00885713" w:rsidRPr="009F6DAD" w:rsidRDefault="00885713" w:rsidP="005D05DC">
      <w:pPr>
        <w:contextualSpacing/>
        <w:rPr>
          <w:rFonts w:eastAsia="Times New Roman" w:cstheme="minorHAnsi"/>
          <w:i/>
          <w:iCs/>
          <w:color w:val="000000"/>
          <w:kern w:val="0"/>
          <w14:ligatures w14:val="none"/>
        </w:rPr>
      </w:pPr>
      <w:r w:rsidRPr="009F6DAD">
        <w:rPr>
          <w:rFonts w:eastAsia="Times New Roman" w:cstheme="minorHAnsi"/>
          <w:i/>
          <w:iCs/>
          <w:color w:val="000000"/>
          <w:kern w:val="0"/>
          <w14:ligatures w14:val="none"/>
        </w:rPr>
        <w:t xml:space="preserve">Il faudra aussi fournir un résumé accessible à tous, en français et en anglais (pas comptabilisé dans les </w:t>
      </w:r>
      <w:r w:rsidR="005D05DC" w:rsidRPr="009F6DAD">
        <w:rPr>
          <w:rFonts w:eastAsia="Times New Roman" w:cstheme="minorHAnsi"/>
          <w:i/>
          <w:iCs/>
          <w:color w:val="000000"/>
          <w:kern w:val="0"/>
          <w14:ligatures w14:val="none"/>
        </w:rPr>
        <w:t>2 pages), d’environ 150 mots.</w:t>
      </w:r>
    </w:p>
    <w:p w14:paraId="3EB4FE0A" w14:textId="77777777" w:rsidR="004B4725" w:rsidRPr="00D819EE" w:rsidRDefault="004B4725" w:rsidP="00885713">
      <w:pPr>
        <w:rPr>
          <w:rFonts w:eastAsia="Times New Roman" w:cstheme="minorHAnsi"/>
          <w:color w:val="000000"/>
          <w:kern w:val="0"/>
          <w14:ligatures w14:val="none"/>
        </w:rPr>
      </w:pPr>
    </w:p>
    <w:p w14:paraId="40829D86" w14:textId="77777777" w:rsidR="004B4725" w:rsidRPr="00D819EE" w:rsidRDefault="004B4725" w:rsidP="005D05DC">
      <w:pPr>
        <w:contextualSpacing/>
        <w:outlineLvl w:val="1"/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  <w:t>8. Livrables obligatoires</w:t>
      </w:r>
    </w:p>
    <w:p w14:paraId="6DE1F9FD" w14:textId="77777777" w:rsidR="004B4725" w:rsidRPr="00D819EE" w:rsidRDefault="004B4725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Les projets financés devront démontrer leur capacité à générer un impact scientifique concret.</w:t>
      </w:r>
    </w:p>
    <w:p w14:paraId="114056B9" w14:textId="77777777" w:rsidR="004B4725" w:rsidRPr="00D819EE" w:rsidRDefault="004B4725" w:rsidP="005D05DC">
      <w:pPr>
        <w:numPr>
          <w:ilvl w:val="0"/>
          <w:numId w:val="10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Rapport scientifique final</w:t>
      </w:r>
    </w:p>
    <w:p w14:paraId="6C4BBBC4" w14:textId="77777777" w:rsidR="004B4725" w:rsidRPr="00D819EE" w:rsidRDefault="004B4725" w:rsidP="005D05DC">
      <w:pPr>
        <w:numPr>
          <w:ilvl w:val="0"/>
          <w:numId w:val="10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Dépôt formel d’un projet ANR ou équivalent</w:t>
      </w:r>
    </w:p>
    <w:p w14:paraId="34881280" w14:textId="28344132" w:rsidR="004B4725" w:rsidRPr="00D819EE" w:rsidRDefault="004B4725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633A76FD" w14:textId="77777777" w:rsidR="004B4725" w:rsidRPr="00D819EE" w:rsidRDefault="004B4725" w:rsidP="005D05DC">
      <w:pPr>
        <w:contextualSpacing/>
        <w:outlineLvl w:val="1"/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  <w:t>9. Critères d’évaluation</w:t>
      </w:r>
    </w:p>
    <w:p w14:paraId="54F3B47B" w14:textId="77777777" w:rsidR="004B4725" w:rsidRPr="00D819EE" w:rsidRDefault="004B4725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Les projets seront évalués selon des critères scientifiques et stratégiques permettant d’identifier les initiatives les plus prometteuses.</w:t>
      </w:r>
    </w:p>
    <w:p w14:paraId="245FB418" w14:textId="77777777" w:rsidR="004B4725" w:rsidRPr="00D819EE" w:rsidRDefault="004B4725" w:rsidP="005D05DC">
      <w:pPr>
        <w:numPr>
          <w:ilvl w:val="0"/>
          <w:numId w:val="11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Originalité scientifique</w:t>
      </w:r>
    </w:p>
    <w:p w14:paraId="068CB54B" w14:textId="77777777" w:rsidR="004B4725" w:rsidRPr="00D819EE" w:rsidRDefault="004B4725" w:rsidP="005D05DC">
      <w:pPr>
        <w:numPr>
          <w:ilvl w:val="0"/>
          <w:numId w:val="11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Robustesse scientifique</w:t>
      </w:r>
    </w:p>
    <w:p w14:paraId="5F13B70A" w14:textId="77777777" w:rsidR="004B4725" w:rsidRPr="00D819EE" w:rsidRDefault="004B4725" w:rsidP="005D05DC">
      <w:pPr>
        <w:numPr>
          <w:ilvl w:val="0"/>
          <w:numId w:val="11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Valeur intégrative</w:t>
      </w:r>
    </w:p>
    <w:p w14:paraId="1261EEB3" w14:textId="77777777" w:rsidR="004B4725" w:rsidRPr="00D819EE" w:rsidRDefault="004B4725" w:rsidP="005D05DC">
      <w:pPr>
        <w:numPr>
          <w:ilvl w:val="0"/>
          <w:numId w:val="11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Faisabilité</w:t>
      </w:r>
    </w:p>
    <w:p w14:paraId="520F0A5D" w14:textId="77777777" w:rsidR="004B4725" w:rsidRPr="00D819EE" w:rsidRDefault="004B4725" w:rsidP="005D05DC">
      <w:pPr>
        <w:numPr>
          <w:ilvl w:val="0"/>
          <w:numId w:val="11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Impact scientifique</w:t>
      </w:r>
      <w:r w:rsidR="00594E5F" w:rsidRPr="00D819EE">
        <w:rPr>
          <w:rFonts w:eastAsia="Times New Roman" w:cstheme="minorHAnsi"/>
          <w:color w:val="000000"/>
          <w:kern w:val="0"/>
          <w:lang w:val="it-IT"/>
          <w14:ligatures w14:val="none"/>
        </w:rPr>
        <w:t>/</w:t>
      </w:r>
      <w:proofErr w:type="spellStart"/>
      <w:r w:rsidR="00594E5F" w:rsidRPr="00D819EE">
        <w:rPr>
          <w:rFonts w:eastAsia="Times New Roman" w:cstheme="minorHAnsi"/>
          <w:color w:val="000000"/>
          <w:kern w:val="0"/>
          <w:lang w:val="it-IT"/>
          <w14:ligatures w14:val="none"/>
        </w:rPr>
        <w:t>clinique</w:t>
      </w:r>
      <w:proofErr w:type="spellEnd"/>
      <w:r w:rsidRPr="00D819EE">
        <w:rPr>
          <w:rFonts w:eastAsia="Times New Roman" w:cstheme="minorHAnsi"/>
          <w:color w:val="000000"/>
          <w:kern w:val="0"/>
          <w14:ligatures w14:val="none"/>
        </w:rPr>
        <w:t xml:space="preserve"> potentiel</w:t>
      </w:r>
    </w:p>
    <w:p w14:paraId="260D7A9D" w14:textId="77777777" w:rsidR="004B4725" w:rsidRPr="00D819EE" w:rsidRDefault="004B4725" w:rsidP="00885713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6E2590EE" w14:textId="77777777" w:rsidR="004B4725" w:rsidRPr="00D819EE" w:rsidRDefault="004B4725" w:rsidP="005D05DC">
      <w:pPr>
        <w:contextualSpacing/>
        <w:outlineLvl w:val="1"/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</w:pPr>
      <w:r w:rsidRPr="00D819EE"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  <w:t>10. Procédure d’évaluation</w:t>
      </w:r>
    </w:p>
    <w:p w14:paraId="3235E7A2" w14:textId="77777777" w:rsidR="004B4725" w:rsidRPr="00D819EE" w:rsidRDefault="004B4725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Le processus d’évaluation visera à garantir l’excellence scientifique et l’impartialité de la sélection.</w:t>
      </w:r>
    </w:p>
    <w:p w14:paraId="5903FE5A" w14:textId="47E6DCEC" w:rsidR="004B4725" w:rsidRPr="00D819EE" w:rsidRDefault="004B4725" w:rsidP="005D05DC">
      <w:pPr>
        <w:numPr>
          <w:ilvl w:val="0"/>
          <w:numId w:val="12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Évaluation par </w:t>
      </w:r>
      <w:r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>3 experts</w:t>
      </w:r>
      <w:r w:rsidR="005D05DC"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 xml:space="preserve"> nationaux ou</w:t>
      </w:r>
      <w:r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 xml:space="preserve"> internationaux indépendants</w:t>
      </w:r>
    </w:p>
    <w:p w14:paraId="0941ADFF" w14:textId="77777777" w:rsidR="004B4725" w:rsidRPr="00D819EE" w:rsidRDefault="004B4725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lastRenderedPageBreak/>
        <w:t>Échelle de notation :</w:t>
      </w:r>
    </w:p>
    <w:p w14:paraId="37BCC74F" w14:textId="77777777" w:rsidR="004B4725" w:rsidRPr="00D819EE" w:rsidRDefault="004B4725" w:rsidP="005D05DC">
      <w:pPr>
        <w:numPr>
          <w:ilvl w:val="0"/>
          <w:numId w:val="13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 xml:space="preserve">A — </w:t>
      </w:r>
      <w:proofErr w:type="spellStart"/>
      <w:r w:rsidRPr="00D819EE">
        <w:rPr>
          <w:rFonts w:eastAsia="Times New Roman" w:cstheme="minorHAnsi"/>
          <w:color w:val="000000"/>
          <w:kern w:val="0"/>
          <w14:ligatures w14:val="none"/>
        </w:rPr>
        <w:t>Outstanding</w:t>
      </w:r>
      <w:proofErr w:type="spellEnd"/>
    </w:p>
    <w:p w14:paraId="6036F9F7" w14:textId="77777777" w:rsidR="004B4725" w:rsidRPr="00D819EE" w:rsidRDefault="004B4725" w:rsidP="005D05DC">
      <w:pPr>
        <w:numPr>
          <w:ilvl w:val="0"/>
          <w:numId w:val="13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B — Excellent</w:t>
      </w:r>
    </w:p>
    <w:p w14:paraId="38205185" w14:textId="77777777" w:rsidR="004B4725" w:rsidRPr="00D819EE" w:rsidRDefault="004B4725" w:rsidP="005D05DC">
      <w:pPr>
        <w:numPr>
          <w:ilvl w:val="0"/>
          <w:numId w:val="13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C — Very Good</w:t>
      </w:r>
    </w:p>
    <w:p w14:paraId="4AE43E85" w14:textId="77777777" w:rsidR="004B4725" w:rsidRPr="00D819EE" w:rsidRDefault="004B4725" w:rsidP="005D05DC">
      <w:pPr>
        <w:numPr>
          <w:ilvl w:val="0"/>
          <w:numId w:val="13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D — Fair</w:t>
      </w:r>
    </w:p>
    <w:p w14:paraId="313F610A" w14:textId="40516F3C" w:rsidR="004B4725" w:rsidRPr="00D819EE" w:rsidRDefault="004B4725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Seuls les projets classés </w:t>
      </w:r>
      <w:r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>A (</w:t>
      </w:r>
      <w:proofErr w:type="spellStart"/>
      <w:r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>Outstanding</w:t>
      </w:r>
      <w:proofErr w:type="spellEnd"/>
      <w:r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>)</w:t>
      </w:r>
      <w:r w:rsidR="005D05DC" w:rsidRPr="00D819EE">
        <w:rPr>
          <w:rFonts w:eastAsia="Times New Roman" w:cstheme="minorHAnsi"/>
          <w:b/>
          <w:bCs/>
          <w:color w:val="000000"/>
          <w:kern w:val="0"/>
          <w14:ligatures w14:val="none"/>
        </w:rPr>
        <w:t xml:space="preserve"> et B (Excellent)</w:t>
      </w:r>
      <w:r w:rsidRPr="00D819EE">
        <w:rPr>
          <w:rFonts w:eastAsia="Times New Roman" w:cstheme="minorHAnsi"/>
          <w:color w:val="000000"/>
          <w:kern w:val="0"/>
          <w14:ligatures w14:val="none"/>
        </w:rPr>
        <w:t xml:space="preserve"> seront transmis au Comité </w:t>
      </w:r>
      <w:r w:rsidR="005D05DC" w:rsidRPr="00D819EE">
        <w:rPr>
          <w:rFonts w:eastAsia="Times New Roman" w:cstheme="minorHAnsi"/>
          <w:color w:val="000000"/>
          <w:kern w:val="0"/>
          <w14:ligatures w14:val="none"/>
        </w:rPr>
        <w:t xml:space="preserve">de pilotage </w:t>
      </w:r>
      <w:r w:rsidRPr="00D819EE">
        <w:rPr>
          <w:rFonts w:eastAsia="Times New Roman" w:cstheme="minorHAnsi"/>
          <w:color w:val="000000"/>
          <w:kern w:val="0"/>
          <w14:ligatures w14:val="none"/>
        </w:rPr>
        <w:t>scientifique d’iMIND pour la sélection finale.</w:t>
      </w:r>
    </w:p>
    <w:p w14:paraId="1360ACE0" w14:textId="77777777" w:rsidR="005D05DC" w:rsidRPr="00D819EE" w:rsidRDefault="005D05DC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0FF62E21" w14:textId="6CC8A853" w:rsidR="005D05DC" w:rsidRPr="00805480" w:rsidRDefault="005D05DC" w:rsidP="005D05DC">
      <w:pPr>
        <w:snapToGrid w:val="0"/>
        <w:spacing w:before="120" w:after="120"/>
        <w:rPr>
          <w:rFonts w:cstheme="minorHAnsi"/>
        </w:rPr>
      </w:pPr>
      <w:r w:rsidRPr="00805480">
        <w:rPr>
          <w:rFonts w:cstheme="minorHAnsi"/>
        </w:rPr>
        <w:t>Le classement des projets sera décidé en réunion du comité de pilotage selon les règles suivantes :</w:t>
      </w:r>
    </w:p>
    <w:p w14:paraId="725462A8" w14:textId="77777777" w:rsidR="005D05DC" w:rsidRPr="00805480" w:rsidRDefault="005D05DC" w:rsidP="005D05DC">
      <w:pPr>
        <w:pStyle w:val="Paragraphedeliste"/>
        <w:numPr>
          <w:ilvl w:val="0"/>
          <w:numId w:val="20"/>
        </w:numPr>
        <w:snapToGrid w:val="0"/>
        <w:spacing w:before="120" w:after="120"/>
        <w:ind w:left="714" w:hanging="357"/>
        <w:rPr>
          <w:rFonts w:asciiTheme="minorHAnsi" w:hAnsiTheme="minorHAnsi" w:cstheme="minorHAnsi"/>
        </w:rPr>
      </w:pPr>
      <w:r w:rsidRPr="00805480">
        <w:rPr>
          <w:rFonts w:asciiTheme="minorHAnsi" w:hAnsiTheme="minorHAnsi" w:cstheme="minorHAnsi"/>
          <w:color w:val="000000"/>
        </w:rPr>
        <w:t xml:space="preserve">Par </w:t>
      </w:r>
      <w:r w:rsidRPr="00805480">
        <w:rPr>
          <w:rFonts w:asciiTheme="minorHAnsi" w:hAnsiTheme="minorHAnsi" w:cstheme="minorHAnsi"/>
        </w:rPr>
        <w:t>consensus, lorsque cela est possible ;</w:t>
      </w:r>
    </w:p>
    <w:p w14:paraId="2A59A97D" w14:textId="77777777" w:rsidR="005D05DC" w:rsidRPr="00805480" w:rsidRDefault="005D05DC" w:rsidP="005D05DC">
      <w:pPr>
        <w:pStyle w:val="Paragraphedeliste"/>
        <w:numPr>
          <w:ilvl w:val="0"/>
          <w:numId w:val="20"/>
        </w:numPr>
        <w:snapToGrid w:val="0"/>
        <w:spacing w:before="120" w:after="120"/>
        <w:ind w:left="714" w:hanging="357"/>
        <w:rPr>
          <w:rFonts w:asciiTheme="minorHAnsi" w:hAnsiTheme="minorHAnsi" w:cstheme="minorHAnsi"/>
        </w:rPr>
      </w:pPr>
      <w:r w:rsidRPr="00805480">
        <w:rPr>
          <w:rFonts w:asciiTheme="minorHAnsi" w:hAnsiTheme="minorHAnsi" w:cstheme="minorHAnsi"/>
        </w:rPr>
        <w:t>À défaut, à la majorité absolue des voix (moitié du quorum + 1 voix) des membres présents ou représentés (une procuration maximum par membre).</w:t>
      </w:r>
    </w:p>
    <w:p w14:paraId="4CC7EDF6" w14:textId="77777777" w:rsidR="005D05DC" w:rsidRPr="00805480" w:rsidRDefault="005D05DC" w:rsidP="005D05DC">
      <w:pPr>
        <w:snapToGrid w:val="0"/>
        <w:spacing w:before="120" w:after="120"/>
        <w:rPr>
          <w:rFonts w:cstheme="minorHAnsi"/>
        </w:rPr>
      </w:pPr>
      <w:r w:rsidRPr="00805480">
        <w:rPr>
          <w:rFonts w:eastAsia="Times New Roman" w:cstheme="minorHAnsi"/>
          <w:color w:val="000000"/>
          <w:lang w:eastAsia="fr-FR"/>
        </w:rPr>
        <w:t xml:space="preserve">Chaque membre dispose d’une voix. </w:t>
      </w:r>
    </w:p>
    <w:p w14:paraId="6E3D646E" w14:textId="77777777" w:rsidR="005D05DC" w:rsidRPr="00805480" w:rsidRDefault="005D05DC" w:rsidP="005D05DC">
      <w:pPr>
        <w:snapToGrid w:val="0"/>
        <w:spacing w:before="120" w:after="120"/>
        <w:rPr>
          <w:rFonts w:eastAsia="Times New Roman" w:cstheme="minorHAnsi"/>
          <w:color w:val="000000"/>
          <w:lang w:eastAsia="fr-FR"/>
        </w:rPr>
      </w:pPr>
      <w:r w:rsidRPr="00805480">
        <w:rPr>
          <w:rFonts w:cstheme="minorHAnsi"/>
        </w:rPr>
        <w:t>Le quorum est atteint lorsque la moitié au moins des membres sont présents ou représentés.</w:t>
      </w:r>
    </w:p>
    <w:p w14:paraId="6264AEBA" w14:textId="77777777" w:rsidR="00594E5F" w:rsidRPr="00D819EE" w:rsidRDefault="00594E5F" w:rsidP="005D05DC">
      <w:pPr>
        <w:rPr>
          <w:rFonts w:eastAsia="Times New Roman" w:cstheme="minorHAnsi"/>
          <w:b/>
          <w:bCs/>
          <w:color w:val="000000"/>
          <w:kern w:val="0"/>
          <w:sz w:val="36"/>
          <w:szCs w:val="36"/>
          <w14:ligatures w14:val="none"/>
        </w:rPr>
      </w:pPr>
    </w:p>
    <w:p w14:paraId="4B8FF57A" w14:textId="60CF9A15" w:rsidR="004B4725" w:rsidRPr="00D819EE" w:rsidRDefault="004B4725" w:rsidP="005D05DC">
      <w:pPr>
        <w:pStyle w:val="Paragraphedeliste"/>
        <w:numPr>
          <w:ilvl w:val="0"/>
          <w:numId w:val="21"/>
        </w:numPr>
        <w:outlineLvl w:val="1"/>
        <w:rPr>
          <w:rFonts w:asciiTheme="minorHAnsi" w:hAnsiTheme="minorHAnsi" w:cstheme="minorHAnsi"/>
          <w:b/>
          <w:bCs/>
          <w:color w:val="000000"/>
          <w:sz w:val="36"/>
          <w:szCs w:val="36"/>
        </w:rPr>
      </w:pPr>
      <w:r w:rsidRPr="00D819EE">
        <w:rPr>
          <w:rFonts w:asciiTheme="minorHAnsi" w:hAnsiTheme="minorHAnsi" w:cstheme="minorHAnsi"/>
          <w:b/>
          <w:bCs/>
          <w:color w:val="000000"/>
          <w:sz w:val="36"/>
          <w:szCs w:val="36"/>
        </w:rPr>
        <w:t>Calendrier</w:t>
      </w:r>
    </w:p>
    <w:p w14:paraId="6CC93657" w14:textId="77777777" w:rsidR="004B4725" w:rsidRPr="00D819EE" w:rsidRDefault="004B4725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Le calendrier de cet appel a été conçu afin de permettre une mise en œuvre rapide des projets sélectionnés.</w:t>
      </w:r>
    </w:p>
    <w:p w14:paraId="7E368C75" w14:textId="0A7B94B4" w:rsidR="004B4725" w:rsidRPr="00D819EE" w:rsidRDefault="004B4725" w:rsidP="005D05DC">
      <w:pPr>
        <w:numPr>
          <w:ilvl w:val="0"/>
          <w:numId w:val="14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 xml:space="preserve">Publication de l’appel : </w:t>
      </w:r>
      <w:r w:rsidR="00366B36">
        <w:rPr>
          <w:rFonts w:eastAsia="Times New Roman" w:cstheme="minorHAnsi"/>
          <w:color w:val="000000"/>
          <w:kern w:val="0"/>
          <w14:ligatures w14:val="none"/>
        </w:rPr>
        <w:t>Mercredi 7 octobre 2026</w:t>
      </w:r>
    </w:p>
    <w:p w14:paraId="0DB7513A" w14:textId="59404519" w:rsidR="004B4725" w:rsidRPr="00D819EE" w:rsidRDefault="004B4725" w:rsidP="005D05DC">
      <w:pPr>
        <w:numPr>
          <w:ilvl w:val="0"/>
          <w:numId w:val="14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 xml:space="preserve">Date limite de soumission : </w:t>
      </w:r>
      <w:r w:rsidR="009A0906">
        <w:rPr>
          <w:rFonts w:eastAsia="Times New Roman" w:cstheme="minorHAnsi"/>
          <w:color w:val="000000"/>
          <w:kern w:val="0"/>
          <w:lang w:val="it-IT"/>
          <w14:ligatures w14:val="none"/>
        </w:rPr>
        <w:t xml:space="preserve">Dimanche 3 </w:t>
      </w:r>
      <w:proofErr w:type="spellStart"/>
      <w:r w:rsidR="009A0906">
        <w:rPr>
          <w:rFonts w:eastAsia="Times New Roman" w:cstheme="minorHAnsi"/>
          <w:color w:val="000000"/>
          <w:kern w:val="0"/>
          <w:lang w:val="it-IT"/>
          <w14:ligatures w14:val="none"/>
        </w:rPr>
        <w:t>janvier</w:t>
      </w:r>
      <w:proofErr w:type="spellEnd"/>
      <w:r w:rsidR="009A0906">
        <w:rPr>
          <w:rFonts w:eastAsia="Times New Roman" w:cstheme="minorHAnsi"/>
          <w:color w:val="000000"/>
          <w:kern w:val="0"/>
          <w:lang w:val="it-IT"/>
          <w14:ligatures w14:val="none"/>
        </w:rPr>
        <w:t xml:space="preserve"> 202</w:t>
      </w:r>
      <w:r w:rsidR="009F6DAD">
        <w:rPr>
          <w:rFonts w:eastAsia="Times New Roman" w:cstheme="minorHAnsi"/>
          <w:color w:val="000000"/>
          <w:kern w:val="0"/>
          <w:lang w:val="it-IT"/>
          <w14:ligatures w14:val="none"/>
        </w:rPr>
        <w:t>7</w:t>
      </w:r>
    </w:p>
    <w:p w14:paraId="4CB3E720" w14:textId="024D8527" w:rsidR="004B4725" w:rsidRPr="00805480" w:rsidRDefault="004B4725" w:rsidP="005D05DC">
      <w:pPr>
        <w:numPr>
          <w:ilvl w:val="0"/>
          <w:numId w:val="14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805480">
        <w:rPr>
          <w:rFonts w:eastAsia="Times New Roman" w:cstheme="minorHAnsi"/>
          <w:color w:val="000000"/>
          <w:kern w:val="0"/>
          <w14:ligatures w14:val="none"/>
        </w:rPr>
        <w:t xml:space="preserve">Soumission : </w:t>
      </w:r>
      <w:r w:rsidR="00272E90" w:rsidRPr="00272E90">
        <w:rPr>
          <w:rFonts w:eastAsia="Times New Roman" w:cstheme="minorHAnsi"/>
          <w:color w:val="000000"/>
          <w:kern w:val="0"/>
          <w14:ligatures w14:val="none"/>
        </w:rPr>
        <w:t>_soumission_recherche_imind@ch-le-vinatier.fr</w:t>
      </w:r>
    </w:p>
    <w:p w14:paraId="2CB69449" w14:textId="77777777" w:rsidR="004B4725" w:rsidRPr="00D819EE" w:rsidRDefault="004B4725" w:rsidP="00885713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7363904E" w14:textId="2851A5DE" w:rsidR="004B4725" w:rsidRPr="00D819EE" w:rsidRDefault="004B4725" w:rsidP="005D05DC">
      <w:pPr>
        <w:pStyle w:val="Paragraphedeliste"/>
        <w:numPr>
          <w:ilvl w:val="0"/>
          <w:numId w:val="21"/>
        </w:numPr>
        <w:outlineLvl w:val="1"/>
        <w:rPr>
          <w:rFonts w:asciiTheme="minorHAnsi" w:hAnsiTheme="minorHAnsi" w:cstheme="minorHAnsi"/>
          <w:b/>
          <w:bCs/>
          <w:color w:val="000000"/>
          <w:sz w:val="36"/>
          <w:szCs w:val="36"/>
        </w:rPr>
      </w:pPr>
      <w:r w:rsidRPr="00D819EE">
        <w:rPr>
          <w:rFonts w:asciiTheme="minorHAnsi" w:hAnsiTheme="minorHAnsi" w:cstheme="minorHAnsi"/>
          <w:b/>
          <w:bCs/>
          <w:color w:val="000000"/>
          <w:sz w:val="36"/>
          <w:szCs w:val="36"/>
        </w:rPr>
        <w:t>Contact</w:t>
      </w:r>
    </w:p>
    <w:p w14:paraId="4DA3EDBB" w14:textId="77777777" w:rsidR="004B4725" w:rsidRPr="00D819EE" w:rsidRDefault="004B4725" w:rsidP="005D05DC">
      <w:p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Pour toute question relative à cet appel :</w:t>
      </w:r>
    </w:p>
    <w:p w14:paraId="0AFBBD7F" w14:textId="4661B46E" w:rsidR="00805480" w:rsidRPr="00805480" w:rsidRDefault="004B4725" w:rsidP="00805480">
      <w:pPr>
        <w:numPr>
          <w:ilvl w:val="0"/>
          <w:numId w:val="15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>Contact scientifique :</w:t>
      </w:r>
      <w:r w:rsidR="00805480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hyperlink r:id="rId5" w:history="1">
        <w:r w:rsidR="00805480" w:rsidRPr="008B379C">
          <w:rPr>
            <w:rStyle w:val="Lienhypertexte"/>
            <w:rFonts w:eastAsia="Times New Roman" w:cstheme="minorHAnsi"/>
            <w:kern w:val="0"/>
            <w14:ligatures w14:val="none"/>
          </w:rPr>
          <w:t>pff@isc.cnrs.fr</w:t>
        </w:r>
      </w:hyperlink>
      <w:r w:rsidR="00805480">
        <w:rPr>
          <w:rFonts w:eastAsia="Times New Roman" w:cstheme="minorHAnsi"/>
          <w:color w:val="000000"/>
          <w:kern w:val="0"/>
          <w14:ligatures w14:val="none"/>
        </w:rPr>
        <w:t xml:space="preserve"> </w:t>
      </w:r>
    </w:p>
    <w:p w14:paraId="59EB08AB" w14:textId="6FC6760F" w:rsidR="004B4725" w:rsidRDefault="004B4725" w:rsidP="005D05DC">
      <w:pPr>
        <w:numPr>
          <w:ilvl w:val="0"/>
          <w:numId w:val="15"/>
        </w:numPr>
        <w:contextualSpacing/>
        <w:rPr>
          <w:rFonts w:eastAsia="Times New Roman" w:cstheme="minorHAnsi"/>
          <w:color w:val="000000"/>
          <w:kern w:val="0"/>
          <w14:ligatures w14:val="none"/>
        </w:rPr>
      </w:pPr>
      <w:r w:rsidRPr="00D819EE">
        <w:rPr>
          <w:rFonts w:eastAsia="Times New Roman" w:cstheme="minorHAnsi"/>
          <w:color w:val="000000"/>
          <w:kern w:val="0"/>
          <w14:ligatures w14:val="none"/>
        </w:rPr>
        <w:t xml:space="preserve">Contact administratif : </w:t>
      </w:r>
      <w:hyperlink r:id="rId6" w:history="1">
        <w:r w:rsidR="00805480" w:rsidRPr="008B379C">
          <w:rPr>
            <w:rStyle w:val="Lienhypertexte"/>
            <w:rFonts w:eastAsia="Times New Roman" w:cstheme="minorHAnsi"/>
            <w:kern w:val="0"/>
            <w14:ligatures w14:val="none"/>
          </w:rPr>
          <w:t>Noemie.CARVALHO@ch-le-vinatier.fr</w:t>
        </w:r>
      </w:hyperlink>
    </w:p>
    <w:p w14:paraId="1ADB6502" w14:textId="77777777" w:rsidR="00805480" w:rsidRPr="00D819EE" w:rsidRDefault="00805480" w:rsidP="00805480">
      <w:pPr>
        <w:ind w:left="720"/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p w14:paraId="28B86B67" w14:textId="77777777" w:rsidR="004B4725" w:rsidRPr="00D819EE" w:rsidRDefault="004B4725" w:rsidP="00885713">
      <w:pPr>
        <w:rPr>
          <w:rFonts w:cstheme="minorHAnsi"/>
        </w:rPr>
      </w:pPr>
    </w:p>
    <w:sectPr w:rsidR="004B4725" w:rsidRPr="00D819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3074A3"/>
    <w:multiLevelType w:val="hybridMultilevel"/>
    <w:tmpl w:val="C5BC42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F59D7"/>
    <w:multiLevelType w:val="multilevel"/>
    <w:tmpl w:val="C1F69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B39A9"/>
    <w:multiLevelType w:val="multilevel"/>
    <w:tmpl w:val="73F29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8D5160"/>
    <w:multiLevelType w:val="multilevel"/>
    <w:tmpl w:val="392CA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621A0B"/>
    <w:multiLevelType w:val="multilevel"/>
    <w:tmpl w:val="9050C1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7126BD"/>
    <w:multiLevelType w:val="hybridMultilevel"/>
    <w:tmpl w:val="45D0AF64"/>
    <w:lvl w:ilvl="0" w:tplc="57E2E72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91603F"/>
    <w:multiLevelType w:val="hybridMultilevel"/>
    <w:tmpl w:val="DC427DE4"/>
    <w:lvl w:ilvl="0" w:tplc="DA382F8E">
      <w:start w:val="2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82421"/>
    <w:multiLevelType w:val="multilevel"/>
    <w:tmpl w:val="5978A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476D1E"/>
    <w:multiLevelType w:val="hybridMultilevel"/>
    <w:tmpl w:val="C480E1AE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3167E0"/>
    <w:multiLevelType w:val="multilevel"/>
    <w:tmpl w:val="768A2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393E0E"/>
    <w:multiLevelType w:val="multilevel"/>
    <w:tmpl w:val="D9A41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C30A7A"/>
    <w:multiLevelType w:val="hybridMultilevel"/>
    <w:tmpl w:val="CA6C0B74"/>
    <w:lvl w:ilvl="0" w:tplc="2C5C3A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CC6CB4"/>
    <w:multiLevelType w:val="multilevel"/>
    <w:tmpl w:val="1884E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FD321F"/>
    <w:multiLevelType w:val="hybridMultilevel"/>
    <w:tmpl w:val="22100FB0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DE55F1B"/>
    <w:multiLevelType w:val="multilevel"/>
    <w:tmpl w:val="8EA25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25310A"/>
    <w:multiLevelType w:val="multilevel"/>
    <w:tmpl w:val="28CE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312425"/>
    <w:multiLevelType w:val="multilevel"/>
    <w:tmpl w:val="8FA67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D4664F"/>
    <w:multiLevelType w:val="multilevel"/>
    <w:tmpl w:val="6FCE8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316F63"/>
    <w:multiLevelType w:val="multilevel"/>
    <w:tmpl w:val="EA265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BB4E03"/>
    <w:multiLevelType w:val="multilevel"/>
    <w:tmpl w:val="3BB4C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80196A"/>
    <w:multiLevelType w:val="multilevel"/>
    <w:tmpl w:val="6E74B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7145552">
    <w:abstractNumId w:val="19"/>
  </w:num>
  <w:num w:numId="2" w16cid:durableId="1277788138">
    <w:abstractNumId w:val="3"/>
  </w:num>
  <w:num w:numId="3" w16cid:durableId="1984237257">
    <w:abstractNumId w:val="2"/>
  </w:num>
  <w:num w:numId="4" w16cid:durableId="1747066227">
    <w:abstractNumId w:val="14"/>
  </w:num>
  <w:num w:numId="5" w16cid:durableId="71514362">
    <w:abstractNumId w:val="18"/>
  </w:num>
  <w:num w:numId="6" w16cid:durableId="4212904">
    <w:abstractNumId w:val="20"/>
  </w:num>
  <w:num w:numId="7" w16cid:durableId="299188425">
    <w:abstractNumId w:val="9"/>
  </w:num>
  <w:num w:numId="8" w16cid:durableId="362949615">
    <w:abstractNumId w:val="7"/>
  </w:num>
  <w:num w:numId="9" w16cid:durableId="918490750">
    <w:abstractNumId w:val="4"/>
  </w:num>
  <w:num w:numId="10" w16cid:durableId="494347973">
    <w:abstractNumId w:val="1"/>
  </w:num>
  <w:num w:numId="11" w16cid:durableId="1206749">
    <w:abstractNumId w:val="15"/>
  </w:num>
  <w:num w:numId="12" w16cid:durableId="2125610682">
    <w:abstractNumId w:val="12"/>
  </w:num>
  <w:num w:numId="13" w16cid:durableId="857161899">
    <w:abstractNumId w:val="10"/>
  </w:num>
  <w:num w:numId="14" w16cid:durableId="409351629">
    <w:abstractNumId w:val="16"/>
  </w:num>
  <w:num w:numId="15" w16cid:durableId="1187212607">
    <w:abstractNumId w:val="17"/>
  </w:num>
  <w:num w:numId="16" w16cid:durableId="2101944681">
    <w:abstractNumId w:val="6"/>
  </w:num>
  <w:num w:numId="17" w16cid:durableId="457066677">
    <w:abstractNumId w:val="11"/>
  </w:num>
  <w:num w:numId="18" w16cid:durableId="1408307689">
    <w:abstractNumId w:val="13"/>
  </w:num>
  <w:num w:numId="19" w16cid:durableId="1426421690">
    <w:abstractNumId w:val="8"/>
  </w:num>
  <w:num w:numId="20" w16cid:durableId="373503733">
    <w:abstractNumId w:val="0"/>
  </w:num>
  <w:num w:numId="21" w16cid:durableId="583227168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725"/>
    <w:rsid w:val="0002074D"/>
    <w:rsid w:val="000E21A5"/>
    <w:rsid w:val="000F4C57"/>
    <w:rsid w:val="00111125"/>
    <w:rsid w:val="0025573E"/>
    <w:rsid w:val="00272E90"/>
    <w:rsid w:val="002C55F4"/>
    <w:rsid w:val="00320459"/>
    <w:rsid w:val="00366B36"/>
    <w:rsid w:val="003A6042"/>
    <w:rsid w:val="003D6AD4"/>
    <w:rsid w:val="00464D6B"/>
    <w:rsid w:val="004A2F6C"/>
    <w:rsid w:val="004B4725"/>
    <w:rsid w:val="005723D8"/>
    <w:rsid w:val="00594E5F"/>
    <w:rsid w:val="005D05DC"/>
    <w:rsid w:val="00621F73"/>
    <w:rsid w:val="00663B05"/>
    <w:rsid w:val="006D3A14"/>
    <w:rsid w:val="007208B3"/>
    <w:rsid w:val="007B339B"/>
    <w:rsid w:val="00805480"/>
    <w:rsid w:val="00885713"/>
    <w:rsid w:val="008C39B5"/>
    <w:rsid w:val="009334DE"/>
    <w:rsid w:val="009A0906"/>
    <w:rsid w:val="009F6DAD"/>
    <w:rsid w:val="00A4210E"/>
    <w:rsid w:val="00AF3421"/>
    <w:rsid w:val="00B2503E"/>
    <w:rsid w:val="00B27270"/>
    <w:rsid w:val="00BE793F"/>
    <w:rsid w:val="00CE352D"/>
    <w:rsid w:val="00D819EE"/>
    <w:rsid w:val="00ED567F"/>
    <w:rsid w:val="00F42480"/>
    <w:rsid w:val="00F67AB1"/>
    <w:rsid w:val="00FA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23CE5"/>
  <w15:chartTrackingRefBased/>
  <w15:docId w15:val="{8A163F7A-8C84-C14A-B415-FB4E9063F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4B472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Titre2">
    <w:name w:val="heading 2"/>
    <w:basedOn w:val="Normal"/>
    <w:link w:val="Titre2Car"/>
    <w:uiPriority w:val="9"/>
    <w:qFormat/>
    <w:rsid w:val="004B472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Titre3">
    <w:name w:val="heading 3"/>
    <w:basedOn w:val="Normal"/>
    <w:link w:val="Titre3Car"/>
    <w:uiPriority w:val="9"/>
    <w:qFormat/>
    <w:rsid w:val="004B472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B4725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4B4725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4B4725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B472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lev">
    <w:name w:val="Strong"/>
    <w:basedOn w:val="Policepardfaut"/>
    <w:uiPriority w:val="22"/>
    <w:qFormat/>
    <w:rsid w:val="004B4725"/>
    <w:rPr>
      <w:b/>
      <w:bCs/>
    </w:rPr>
  </w:style>
  <w:style w:type="character" w:customStyle="1" w:styleId="apple-converted-space">
    <w:name w:val="apple-converted-space"/>
    <w:basedOn w:val="Policepardfaut"/>
    <w:rsid w:val="004B4725"/>
  </w:style>
  <w:style w:type="paragraph" w:styleId="Rvision">
    <w:name w:val="Revision"/>
    <w:hidden/>
    <w:uiPriority w:val="99"/>
    <w:semiHidden/>
    <w:rsid w:val="00CE352D"/>
  </w:style>
  <w:style w:type="paragraph" w:styleId="Paragraphedeliste">
    <w:name w:val="List Paragraph"/>
    <w:basedOn w:val="Normal"/>
    <w:uiPriority w:val="34"/>
    <w:qFormat/>
    <w:rsid w:val="00CE352D"/>
    <w:pPr>
      <w:ind w:left="720"/>
      <w:contextualSpacing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80548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054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592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0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emie.CARVALHO@ch-le-vinatier.fr" TargetMode="External"/><Relationship Id="rId5" Type="http://schemas.openxmlformats.org/officeDocument/2006/relationships/hyperlink" Target="mailto:pff@isc.cnrs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982</Words>
  <Characters>5401</Characters>
  <Application>Microsoft Office Word</Application>
  <DocSecurity>0</DocSecurity>
  <Lines>45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BENEYTON Jennifer</cp:lastModifiedBy>
  <cp:revision>11</cp:revision>
  <dcterms:created xsi:type="dcterms:W3CDTF">2026-04-22T21:23:00Z</dcterms:created>
  <dcterms:modified xsi:type="dcterms:W3CDTF">2026-10-07T13:24:00Z</dcterms:modified>
</cp:coreProperties>
</file>